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3244850</wp:posOffset>
            </wp:positionH>
            <wp:positionV relativeFrom="page">
              <wp:posOffset>279400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40"/>
          <w:szCs w:val="4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É</w:t>
      </w:r>
      <w:r>
        <w:rPr>
          <w:sz w:val="40"/>
          <w:szCs w:val="40"/>
          <w:rtl w:val="0"/>
          <w:lang w:val="it-IT"/>
        </w:rPr>
        <w:t>cole</w:t>
      </w:r>
      <w:r>
        <w:rPr>
          <w:sz w:val="40"/>
          <w:szCs w:val="40"/>
          <w:rtl w:val="0"/>
          <w:lang w:val="en-US"/>
        </w:rPr>
        <w:t xml:space="preserve"> Montgomery Middle School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 xml:space="preserve">PAC Minutes 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 xml:space="preserve">May 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>, 2022</w:t>
      </w:r>
    </w:p>
    <w:p>
      <w:pPr>
        <w:pStyle w:val="Body A"/>
      </w:pPr>
    </w:p>
    <w:p>
      <w:pPr>
        <w:pStyle w:val="Body A"/>
        <w:spacing w:line="360" w:lineRule="auto"/>
        <w:rPr>
          <w:rFonts w:ascii="Arial" w:cs="Arial" w:hAnsi="Arial" w:eastAsia="Arial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In Attendance: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PAC Members: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Danielle Nicholson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(Chair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 xml:space="preserve">), 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Sabine Sengmueller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(Council DPAC), Kristine Kirk (Secretary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)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de-DE"/>
        </w:rPr>
        <w:t>Christine Friend</w:t>
      </w:r>
      <w:r>
        <w:rPr>
          <w:rFonts w:ascii="Arial" w:hAnsi="Arial"/>
          <w:sz w:val="20"/>
          <w:szCs w:val="20"/>
          <w:rtl w:val="0"/>
          <w:lang w:val="en-US"/>
        </w:rPr>
        <w:t xml:space="preserve"> (Member at Large)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s-ES_tradnl"/>
        </w:rPr>
        <w:t>Kim Cameron (</w:t>
      </w:r>
      <w:r>
        <w:rPr>
          <w:rFonts w:ascii="Arial" w:hAnsi="Arial"/>
          <w:sz w:val="20"/>
          <w:szCs w:val="20"/>
          <w:rtl w:val="0"/>
          <w:lang w:val="en-US"/>
        </w:rPr>
        <w:t>Treasurer)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Staff: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Arial" w:hAnsi="Arial"/>
          <w:sz w:val="20"/>
          <w:szCs w:val="20"/>
          <w:rtl w:val="0"/>
          <w:lang w:val="en-US"/>
        </w:rPr>
        <w:t>Sarah Husband, Principal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</w:t>
      </w:r>
      <w:r>
        <w:rPr>
          <w:rFonts w:ascii="Arial" w:hAnsi="Arial"/>
          <w:sz w:val="20"/>
          <w:szCs w:val="20"/>
          <w:rtl w:val="0"/>
          <w:lang w:val="en-US"/>
        </w:rPr>
        <w:t>Deana McLean</w:t>
      </w:r>
      <w:r>
        <w:rPr>
          <w:rFonts w:ascii="Arial" w:hAnsi="Arial"/>
          <w:sz w:val="20"/>
          <w:szCs w:val="20"/>
          <w:rtl w:val="0"/>
          <w:lang w:val="en-US"/>
        </w:rPr>
        <w:t>, Vice Principal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Absent: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Manjit Herer (Member at Large)</w:t>
      </w:r>
    </w:p>
    <w:p>
      <w:pPr>
        <w:pStyle w:val="Body A"/>
        <w:spacing w:line="360" w:lineRule="auto"/>
        <w:rPr>
          <w:rFonts w:ascii="Arial" w:cs="Arial" w:hAnsi="Arial" w:eastAsia="Arial"/>
          <w:u w:color="2f5496"/>
        </w:rPr>
      </w:pPr>
      <w:r>
        <w:rPr>
          <w:rFonts w:ascii="Arial" w:cs="Arial" w:hAnsi="Arial" w:eastAsia="Arial"/>
          <w:sz w:val="20"/>
          <w:szCs w:val="20"/>
          <w:u w:color="000000"/>
        </w:rPr>
        <w:tab/>
      </w:r>
    </w:p>
    <w:p>
      <w:pPr>
        <w:pStyle w:val="Body A"/>
        <w:rPr>
          <w:rFonts w:ascii="Calibri" w:cs="Calibri" w:hAnsi="Calibri" w:eastAsia="Calibri"/>
          <w:sz w:val="20"/>
          <w:szCs w:val="20"/>
          <w:u w:color="2f5496"/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Approval of </w:t>
      </w: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April </w:t>
      </w: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2022 Minutes: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A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pprove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d</w:t>
      </w:r>
    </w:p>
    <w:p>
      <w:pPr>
        <w:pStyle w:val="Body A"/>
        <w:rPr>
          <w:rFonts w:ascii="Calibri" w:cs="Calibri" w:hAnsi="Calibri" w:eastAsia="Calibri"/>
          <w:b w:val="1"/>
          <w:bCs w:val="1"/>
          <w:outline w:val="0"/>
          <w:color w:val="004d80"/>
          <w:u w:color="000000"/>
          <w14:textFill>
            <w14:solidFill>
              <w14:srgbClr w14:val="004D8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Treasurer Report: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We have b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udgeted money for technology that we have not used yet. District sends offers that we will accept by the end of the year.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Action item: put line item in for Return-It depot and advertise more next school year.</w:t>
      </w: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Gaming Grant: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Quick r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eview over amount remaining from the gaming grant.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Administration Report: Sarah Husband</w:t>
      </w: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&amp; Deana McLean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School website is a great place to find current information.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Virtual tour on the website under quick links for new parents or parents who have not been in the school.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Three action plans for our school to align with the district; weekly Math, We Well-Being program and draft of learning - Indigenous Education.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Soccer intramural at Lunch with Mr. Corbett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Terry Fox run over $1000 was raised. Thank you to the parents who came out to make sure the kids were safe on their run.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Staffing update - building classes and our class size looks good for next year. Making two plans for class sizes; 19 students and 20 students.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Deanna McLean is going to Walton Elementary next school year. Rob Heinrichs will be the new Vice Principal, who has experience as the learning support tech teacher here at Monty.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Sports Day June 23rd, for the kids large inflatable </w:t>
      </w:r>
      <w:r>
        <w:rPr>
          <w:rFonts w:ascii="Arial" w:hAnsi="Arial" w:hint="default"/>
          <w:i w:val="1"/>
          <w:iCs w:val="1"/>
          <w:sz w:val="20"/>
          <w:szCs w:val="20"/>
          <w:u w:color="2f5496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color="2f5496"/>
          <w:rtl w:val="0"/>
          <w:lang w:val="en-US"/>
        </w:rPr>
        <w:t>secret</w:t>
      </w:r>
      <w:r>
        <w:rPr>
          <w:rFonts w:ascii="Arial" w:hAnsi="Arial" w:hint="default"/>
          <w:i w:val="1"/>
          <w:iCs w:val="1"/>
          <w:sz w:val="20"/>
          <w:szCs w:val="20"/>
          <w:u w:color="2f5496"/>
          <w:rtl w:val="0"/>
          <w:lang w:val="en-US"/>
        </w:rPr>
        <w:t>”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item will be here. Non-Covid times students have an out of the school activity day in June and Sports Day is in the Fall.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Grade 8 leaving scheduled for June 29th - school district has told us when this event could be scheduled.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Non-Covid event is our Christmas Market. Items from parents that say they don</w:t>
      </w:r>
      <w:r>
        <w:rPr>
          <w:rFonts w:ascii="Arial" w:hAnsi="Arial" w:hint="default"/>
          <w:sz w:val="20"/>
          <w:szCs w:val="20"/>
          <w:u w:color="2f5496"/>
          <w:rtl w:val="0"/>
          <w:lang w:val="en-US"/>
        </w:rPr>
        <w:t>’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t need are sent to school for re-sale for $1. Money goes to families in need.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Non-Covid event to donate food or money for Multicultural Lunch.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Information meeting in September for Band to explain the process and equipment rental.</w:t>
      </w:r>
    </w:p>
    <w:p>
      <w:pPr>
        <w:pStyle w:val="Body A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4d80"/>
          <w:sz w:val="20"/>
          <w:szCs w:val="20"/>
          <w:u w:color="2f5496"/>
          <w14:textFill>
            <w14:solidFill>
              <w14:srgbClr w14:val="004D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 xml:space="preserve">DPAC Update: </w:t>
      </w:r>
    </w:p>
    <w:p>
      <w:pPr>
        <w:pStyle w:val="Body A"/>
        <w:numPr>
          <w:ilvl w:val="0"/>
          <w:numId w:val="5"/>
        </w:numPr>
      </w:pPr>
      <w:r>
        <w:rPr>
          <w:u w:color="2f5496"/>
          <w:rtl w:val="0"/>
          <w:lang w:val="en-US"/>
        </w:rPr>
        <w:t>DPAC</w:t>
      </w:r>
      <w:r>
        <w:rPr>
          <w:u w:color="2f5496"/>
          <w:rtl w:val="0"/>
          <w:lang w:val="en-US"/>
        </w:rPr>
        <w:t>’</w:t>
      </w:r>
      <w:r>
        <w:rPr>
          <w:u w:color="2f5496"/>
          <w:rtl w:val="0"/>
          <w:lang w:val="en-US"/>
        </w:rPr>
        <w:t xml:space="preserve">s AGM is </w:t>
      </w:r>
      <w:r>
        <w:rPr>
          <w:u w:color="2f5496"/>
          <w:rtl w:val="0"/>
          <w:lang w:val="en-US"/>
        </w:rPr>
        <w:t xml:space="preserve">next Wednesday </w:t>
      </w:r>
      <w:r>
        <w:rPr>
          <w:u w:color="2f5496"/>
          <w:rtl w:val="0"/>
          <w:lang w:val="en-US"/>
        </w:rPr>
        <w:t>May 25, 2022</w:t>
      </w:r>
      <w:r>
        <w:rPr>
          <w:u w:color="2f5496"/>
          <w:rtl w:val="0"/>
          <w:lang w:val="en-US"/>
        </w:rPr>
        <w:t xml:space="preserve"> at the Winslow Centre</w:t>
      </w:r>
    </w:p>
    <w:p>
      <w:pPr>
        <w:pStyle w:val="Body A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>Charter Update: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Agenda for next month, charter update prior to Manjit leaving PAC.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4d80"/>
          <w:sz w:val="20"/>
          <w:szCs w:val="20"/>
          <w:u w:color="004d80"/>
          <w14:textFill>
            <w14:solidFill>
              <w14:srgbClr w14:val="004D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>New Business: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Elections</w:t>
      </w:r>
      <w:r>
        <w:rPr>
          <w:rFonts w:ascii="Arial" w:hAnsi="Arial"/>
          <w:outline w:val="0"/>
          <w:color w:val="004d80"/>
          <w:sz w:val="20"/>
          <w:szCs w:val="20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 xml:space="preserve">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Nominations: President (Danielle Nicholson), Secretary (David Sotelo), Co-treasurer (Kim Cameron and Kristine Kirk), DPAC representative (Sabine Sasakura), Member at Large (Christine Friend, Rene Norena, Jennie Robson)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Hot Lunch Volunteers: Nelly Seward, Sally Wang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 xml:space="preserve">All nominated by acclamation. </w:t>
      </w:r>
    </w:p>
    <w:p>
      <w:pPr>
        <w:pStyle w:val="Body A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 xml:space="preserve">Next Meeting: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June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21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, 2022 @ 7pm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Possible In person?</w:t>
      </w: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>Adjournment: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May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1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7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, 2022 @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8:27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pm by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Danielle Nicholson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6"/>
  </w:abstractNum>
  <w:abstractNum w:abstractNumId="5">
    <w:multiLevelType w:val="hybridMultilevel"/>
    <w:styleLink w:val="Imported Style 6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6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6">
    <w:name w:val="Imported Style 6"/>
    <w:pPr>
      <w:numPr>
        <w:numId w:val="6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t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C68A31CC5DF43AD365526438D8D29" ma:contentTypeVersion="1" ma:contentTypeDescription="Create a new document." ma:contentTypeScope="" ma:versionID="449851c88dfd09c6b5e939023743e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39D2C-BF30-49C2-8D9E-F893A1327E25}"/>
</file>

<file path=customXml/itemProps2.xml><?xml version="1.0" encoding="utf-8"?>
<ds:datastoreItem xmlns:ds="http://schemas.openxmlformats.org/officeDocument/2006/customXml" ds:itemID="{66CA9570-05E6-4BB4-A50B-A2A7F84CE734}"/>
</file>

<file path=customXml/itemProps3.xml><?xml version="1.0" encoding="utf-8"?>
<ds:datastoreItem xmlns:ds="http://schemas.openxmlformats.org/officeDocument/2006/customXml" ds:itemID="{74440FC0-E2A7-4E5E-8F64-7DCD8B9B553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0x010100B92C68A31CC5DF43AD365526438D8D29</vt:lpwstr>
  </property>
</Properties>
</file>