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161D" w14:textId="77777777" w:rsidR="008D15ED" w:rsidRDefault="008D15ED" w:rsidP="00AE15EC">
      <w:pPr>
        <w:jc w:val="center"/>
        <w:rPr>
          <w:rFonts w:ascii="Arial" w:hAnsi="Arial" w:cs="Arial"/>
          <w:b/>
        </w:rPr>
      </w:pPr>
    </w:p>
    <w:p w14:paraId="707C091B" w14:textId="77777777" w:rsidR="00A52765" w:rsidRDefault="00A52765" w:rsidP="00AE15EC">
      <w:pPr>
        <w:jc w:val="center"/>
        <w:rPr>
          <w:rFonts w:ascii="Arial" w:hAnsi="Arial" w:cs="Arial"/>
          <w:b/>
        </w:rPr>
      </w:pPr>
    </w:p>
    <w:p w14:paraId="04B6F00D" w14:textId="17DF66EB" w:rsidR="004E694C" w:rsidRDefault="006A3438" w:rsidP="00AE15EC">
      <w:pPr>
        <w:jc w:val="center"/>
        <w:rPr>
          <w:rFonts w:ascii="Arial" w:hAnsi="Arial" w:cs="Arial"/>
          <w:b/>
        </w:rPr>
      </w:pPr>
      <w:r>
        <w:rPr>
          <w:rFonts w:ascii="Arial" w:hAnsi="Arial" w:cs="Arial"/>
          <w:b/>
        </w:rPr>
        <w:t>2024-00124</w:t>
      </w:r>
    </w:p>
    <w:p w14:paraId="47571B18" w14:textId="6A84D39C" w:rsidR="00AE15EC" w:rsidRDefault="00E33B51" w:rsidP="00AE15EC">
      <w:pPr>
        <w:jc w:val="center"/>
        <w:rPr>
          <w:rFonts w:ascii="Arial" w:hAnsi="Arial" w:cs="Arial"/>
          <w:b/>
        </w:rPr>
      </w:pPr>
      <w:r>
        <w:rPr>
          <w:rFonts w:ascii="Arial" w:hAnsi="Arial" w:cs="Arial"/>
          <w:b/>
        </w:rPr>
        <w:t>LABOURER 2 (PARKS)</w:t>
      </w:r>
    </w:p>
    <w:p w14:paraId="73B74946" w14:textId="08B2172B" w:rsidR="00AE15EC" w:rsidRDefault="00AD2809" w:rsidP="00AE15EC">
      <w:pPr>
        <w:jc w:val="center"/>
        <w:rPr>
          <w:rFonts w:ascii="Arial" w:hAnsi="Arial" w:cs="Arial"/>
          <w:b/>
        </w:rPr>
      </w:pPr>
      <w:r>
        <w:rPr>
          <w:rFonts w:ascii="Arial" w:hAnsi="Arial" w:cs="Arial"/>
          <w:b/>
        </w:rPr>
        <w:t>AUXILIARY</w:t>
      </w:r>
    </w:p>
    <w:p w14:paraId="0F2333F8" w14:textId="77777777" w:rsidR="00AE15EC" w:rsidRPr="00E70F53" w:rsidRDefault="00AE15EC" w:rsidP="00AE15EC">
      <w:pPr>
        <w:jc w:val="center"/>
        <w:rPr>
          <w:rFonts w:ascii="TheSansOffice" w:hAnsi="TheSansOffice"/>
          <w:b/>
          <w:sz w:val="20"/>
        </w:rPr>
      </w:pPr>
    </w:p>
    <w:p w14:paraId="548D6026" w14:textId="4430CA9C" w:rsidR="00AE15EC" w:rsidRPr="00E96D0D" w:rsidRDefault="00AE15EC" w:rsidP="00AE15EC">
      <w:pPr>
        <w:rPr>
          <w:rFonts w:ascii="Arial" w:hAnsi="Arial" w:cs="Arial"/>
          <w:bCs/>
          <w:iCs/>
          <w:sz w:val="20"/>
        </w:rPr>
      </w:pPr>
      <w:r w:rsidRPr="00E96D0D">
        <w:rPr>
          <w:rFonts w:ascii="Arial" w:hAnsi="Arial" w:cs="Arial"/>
          <w:b/>
          <w:bCs/>
          <w:iCs/>
          <w:sz w:val="20"/>
        </w:rPr>
        <w:t xml:space="preserve">POSTING OPEN DATE: </w:t>
      </w:r>
      <w:r w:rsidRPr="00E96D0D">
        <w:rPr>
          <w:rFonts w:ascii="Arial" w:hAnsi="Arial" w:cs="Arial"/>
          <w:b/>
          <w:bCs/>
          <w:iCs/>
          <w:sz w:val="20"/>
        </w:rPr>
        <w:tab/>
      </w:r>
      <w:r w:rsidRPr="00E96D0D">
        <w:rPr>
          <w:rFonts w:ascii="Arial" w:hAnsi="Arial" w:cs="Arial"/>
          <w:b/>
          <w:bCs/>
          <w:iCs/>
          <w:sz w:val="20"/>
        </w:rPr>
        <w:tab/>
      </w:r>
      <w:r w:rsidR="00404AD9">
        <w:rPr>
          <w:rFonts w:ascii="Arial" w:hAnsi="Arial" w:cs="Arial"/>
          <w:bCs/>
          <w:iCs/>
          <w:sz w:val="20"/>
        </w:rPr>
        <w:t>May 10</w:t>
      </w:r>
      <w:r w:rsidR="006A3438">
        <w:rPr>
          <w:rFonts w:ascii="Arial" w:hAnsi="Arial" w:cs="Arial"/>
          <w:bCs/>
          <w:iCs/>
          <w:sz w:val="20"/>
        </w:rPr>
        <w:t>, 2024</w:t>
      </w:r>
      <w:r w:rsidR="00A86797">
        <w:rPr>
          <w:rFonts w:ascii="Arial" w:hAnsi="Arial" w:cs="Arial"/>
          <w:bCs/>
          <w:iCs/>
          <w:sz w:val="20"/>
        </w:rPr>
        <w:t xml:space="preserve"> </w:t>
      </w:r>
    </w:p>
    <w:p w14:paraId="4EAE6E57" w14:textId="40F2FC8F" w:rsidR="00AE15EC" w:rsidRPr="00E96D0D" w:rsidRDefault="00AE15EC" w:rsidP="00AE15EC">
      <w:pPr>
        <w:rPr>
          <w:rFonts w:ascii="Arial" w:hAnsi="Arial" w:cs="Arial"/>
          <w:bCs/>
          <w:iCs/>
          <w:sz w:val="20"/>
        </w:rPr>
      </w:pPr>
      <w:r w:rsidRPr="00E96D0D">
        <w:rPr>
          <w:rFonts w:ascii="Arial" w:hAnsi="Arial" w:cs="Arial"/>
          <w:b/>
          <w:bCs/>
          <w:iCs/>
          <w:sz w:val="20"/>
        </w:rPr>
        <w:t xml:space="preserve">POSTING CLOSE DATE: </w:t>
      </w:r>
      <w:r w:rsidRPr="00E96D0D">
        <w:rPr>
          <w:rFonts w:ascii="Arial" w:hAnsi="Arial" w:cs="Arial"/>
          <w:b/>
          <w:bCs/>
          <w:iCs/>
          <w:sz w:val="20"/>
        </w:rPr>
        <w:tab/>
      </w:r>
      <w:r w:rsidRPr="00E96D0D">
        <w:rPr>
          <w:rFonts w:ascii="Arial" w:hAnsi="Arial" w:cs="Arial"/>
          <w:b/>
          <w:bCs/>
          <w:iCs/>
          <w:sz w:val="20"/>
        </w:rPr>
        <w:tab/>
      </w:r>
      <w:r w:rsidR="00404AD9">
        <w:rPr>
          <w:rFonts w:ascii="Arial" w:hAnsi="Arial" w:cs="Arial"/>
          <w:bCs/>
          <w:iCs/>
          <w:sz w:val="20"/>
        </w:rPr>
        <w:t>May 21</w:t>
      </w:r>
      <w:r w:rsidR="006A3438">
        <w:rPr>
          <w:rFonts w:ascii="Arial" w:hAnsi="Arial" w:cs="Arial"/>
          <w:bCs/>
          <w:iCs/>
          <w:sz w:val="20"/>
        </w:rPr>
        <w:t>, 2024</w:t>
      </w:r>
    </w:p>
    <w:p w14:paraId="14CBE5F6" w14:textId="3A869BA2" w:rsidR="00AE15EC" w:rsidRPr="00E96D0D" w:rsidRDefault="00AE15EC" w:rsidP="00AE15EC">
      <w:pPr>
        <w:rPr>
          <w:rFonts w:ascii="Arial" w:hAnsi="Arial" w:cs="Arial"/>
          <w:bCs/>
          <w:iCs/>
          <w:sz w:val="20"/>
        </w:rPr>
      </w:pPr>
      <w:r w:rsidRPr="00E96D0D">
        <w:rPr>
          <w:rFonts w:ascii="Arial" w:hAnsi="Arial" w:cs="Arial"/>
          <w:b/>
          <w:bCs/>
          <w:iCs/>
          <w:sz w:val="20"/>
        </w:rPr>
        <w:t>NO. OF VACANCIES:</w:t>
      </w:r>
      <w:r w:rsidRPr="00E96D0D">
        <w:rPr>
          <w:rFonts w:ascii="Arial" w:hAnsi="Arial" w:cs="Arial"/>
          <w:b/>
          <w:bCs/>
          <w:iCs/>
          <w:sz w:val="20"/>
        </w:rPr>
        <w:tab/>
      </w:r>
      <w:r w:rsidRPr="00E96D0D">
        <w:rPr>
          <w:rFonts w:ascii="Arial" w:hAnsi="Arial" w:cs="Arial"/>
          <w:b/>
          <w:bCs/>
          <w:iCs/>
          <w:sz w:val="20"/>
        </w:rPr>
        <w:tab/>
      </w:r>
      <w:r w:rsidR="00F635C1">
        <w:rPr>
          <w:rFonts w:ascii="Arial" w:hAnsi="Arial" w:cs="Arial"/>
          <w:bCs/>
          <w:iCs/>
          <w:sz w:val="20"/>
        </w:rPr>
        <w:tab/>
        <w:t>8</w:t>
      </w:r>
    </w:p>
    <w:p w14:paraId="6D41C67C" w14:textId="25095521" w:rsidR="00AE15EC" w:rsidRPr="00E96D0D" w:rsidRDefault="00AE15EC" w:rsidP="00AE15EC">
      <w:pPr>
        <w:rPr>
          <w:rFonts w:ascii="Arial" w:hAnsi="Arial" w:cs="Arial"/>
          <w:bCs/>
          <w:iCs/>
          <w:sz w:val="20"/>
        </w:rPr>
      </w:pPr>
      <w:r w:rsidRPr="00E96D0D">
        <w:rPr>
          <w:rFonts w:ascii="Arial" w:hAnsi="Arial" w:cs="Arial"/>
          <w:b/>
          <w:bCs/>
          <w:iCs/>
          <w:sz w:val="20"/>
        </w:rPr>
        <w:t>SALARY:</w:t>
      </w:r>
      <w:r w:rsidRPr="00E96D0D">
        <w:rPr>
          <w:rFonts w:ascii="Arial" w:hAnsi="Arial" w:cs="Arial"/>
          <w:b/>
          <w:bCs/>
          <w:iCs/>
          <w:sz w:val="20"/>
        </w:rPr>
        <w:tab/>
      </w:r>
      <w:r w:rsidRPr="00E96D0D">
        <w:rPr>
          <w:rFonts w:ascii="Arial" w:hAnsi="Arial" w:cs="Arial"/>
          <w:b/>
          <w:bCs/>
          <w:iCs/>
          <w:sz w:val="20"/>
        </w:rPr>
        <w:tab/>
      </w:r>
      <w:r w:rsidRPr="00E96D0D">
        <w:rPr>
          <w:rFonts w:ascii="Arial" w:hAnsi="Arial" w:cs="Arial"/>
          <w:b/>
          <w:bCs/>
          <w:iCs/>
          <w:sz w:val="20"/>
        </w:rPr>
        <w:tab/>
      </w:r>
      <w:r w:rsidRPr="00E96D0D">
        <w:rPr>
          <w:rFonts w:ascii="Arial" w:hAnsi="Arial" w:cs="Arial"/>
          <w:b/>
          <w:bCs/>
          <w:iCs/>
          <w:sz w:val="20"/>
        </w:rPr>
        <w:tab/>
      </w:r>
      <w:r w:rsidR="001A00FF">
        <w:rPr>
          <w:rFonts w:ascii="Arial" w:hAnsi="Arial" w:cs="Arial"/>
          <w:bCs/>
          <w:iCs/>
          <w:sz w:val="20"/>
        </w:rPr>
        <w:t>$</w:t>
      </w:r>
      <w:r w:rsidR="006A3438">
        <w:rPr>
          <w:rFonts w:ascii="Arial" w:hAnsi="Arial" w:cs="Arial"/>
          <w:bCs/>
          <w:iCs/>
          <w:sz w:val="20"/>
        </w:rPr>
        <w:t>33.25</w:t>
      </w:r>
      <w:r w:rsidR="00E33B51">
        <w:rPr>
          <w:rFonts w:ascii="Arial" w:hAnsi="Arial" w:cs="Arial"/>
          <w:bCs/>
          <w:iCs/>
          <w:sz w:val="20"/>
        </w:rPr>
        <w:t xml:space="preserve"> per hour </w:t>
      </w:r>
      <w:r w:rsidR="006A3438">
        <w:rPr>
          <w:rFonts w:ascii="Arial" w:hAnsi="Arial" w:cs="Arial"/>
          <w:bCs/>
          <w:iCs/>
          <w:sz w:val="20"/>
        </w:rPr>
        <w:t>(2024</w:t>
      </w:r>
      <w:r w:rsidRPr="00E96D0D">
        <w:rPr>
          <w:rFonts w:ascii="Arial" w:hAnsi="Arial" w:cs="Arial"/>
          <w:bCs/>
          <w:iCs/>
          <w:sz w:val="20"/>
        </w:rPr>
        <w:t xml:space="preserve"> rates)</w:t>
      </w:r>
      <w:r w:rsidR="00A86797">
        <w:rPr>
          <w:rFonts w:ascii="Arial" w:hAnsi="Arial" w:cs="Arial"/>
          <w:bCs/>
          <w:iCs/>
          <w:sz w:val="20"/>
        </w:rPr>
        <w:t xml:space="preserve"> </w:t>
      </w:r>
    </w:p>
    <w:p w14:paraId="0F688520" w14:textId="77777777" w:rsidR="00AE15EC" w:rsidRPr="00E96D0D" w:rsidRDefault="00AE15EC" w:rsidP="00AE15EC">
      <w:pPr>
        <w:rPr>
          <w:rFonts w:ascii="Arial" w:hAnsi="Arial" w:cs="Arial"/>
          <w:b/>
          <w:bCs/>
          <w:i/>
          <w:iCs/>
          <w:color w:val="231F20"/>
          <w:sz w:val="20"/>
        </w:rPr>
      </w:pPr>
      <w:r w:rsidRPr="00E96D0D">
        <w:rPr>
          <w:rFonts w:ascii="Arial" w:hAnsi="Arial" w:cs="Arial"/>
          <w:b/>
          <w:bCs/>
          <w:iCs/>
          <w:sz w:val="20"/>
        </w:rPr>
        <w:t xml:space="preserve">DEPARTMENT: </w:t>
      </w:r>
      <w:r w:rsidRPr="00E96D0D">
        <w:rPr>
          <w:rFonts w:ascii="Arial" w:hAnsi="Arial" w:cs="Arial"/>
          <w:b/>
          <w:bCs/>
          <w:iCs/>
          <w:sz w:val="20"/>
        </w:rPr>
        <w:tab/>
      </w:r>
      <w:r w:rsidRPr="00E96D0D">
        <w:rPr>
          <w:rFonts w:ascii="Arial" w:hAnsi="Arial" w:cs="Arial"/>
          <w:b/>
          <w:bCs/>
          <w:iCs/>
          <w:sz w:val="20"/>
        </w:rPr>
        <w:tab/>
      </w:r>
      <w:r w:rsidRPr="00E96D0D">
        <w:rPr>
          <w:rFonts w:ascii="Arial" w:hAnsi="Arial" w:cs="Arial"/>
          <w:b/>
          <w:bCs/>
          <w:iCs/>
          <w:sz w:val="20"/>
        </w:rPr>
        <w:tab/>
      </w:r>
      <w:r w:rsidR="00E33B51">
        <w:rPr>
          <w:rFonts w:ascii="Arial" w:hAnsi="Arial" w:cs="Arial"/>
          <w:bCs/>
          <w:iCs/>
          <w:color w:val="231F20"/>
          <w:sz w:val="20"/>
        </w:rPr>
        <w:t>Parks Recreation Culture and Facilities</w:t>
      </w:r>
    </w:p>
    <w:p w14:paraId="37C7DCB1" w14:textId="77777777" w:rsidR="00AE15EC" w:rsidRPr="00E96D0D" w:rsidRDefault="00AE15EC" w:rsidP="00AE15EC">
      <w:pPr>
        <w:rPr>
          <w:rFonts w:ascii="Arial" w:hAnsi="Arial" w:cs="Arial"/>
          <w:b/>
          <w:bCs/>
          <w:iCs/>
          <w:color w:val="231F20"/>
          <w:sz w:val="20"/>
        </w:rPr>
      </w:pPr>
    </w:p>
    <w:p w14:paraId="096A3165" w14:textId="77777777" w:rsidR="008D15ED" w:rsidRDefault="008D15ED" w:rsidP="00AE15EC">
      <w:pPr>
        <w:rPr>
          <w:rFonts w:ascii="Arial" w:hAnsi="Arial" w:cs="Arial"/>
          <w:b/>
          <w:color w:val="000000" w:themeColor="text1"/>
          <w:sz w:val="20"/>
          <w:u w:val="single"/>
        </w:rPr>
      </w:pPr>
    </w:p>
    <w:p w14:paraId="49F5A0EB" w14:textId="77777777" w:rsidR="00AE15EC" w:rsidRPr="00E96D0D" w:rsidRDefault="00AE15EC" w:rsidP="00AE15EC">
      <w:pPr>
        <w:rPr>
          <w:rFonts w:ascii="Arial" w:hAnsi="Arial" w:cs="Arial"/>
          <w:b/>
          <w:color w:val="000000" w:themeColor="text1"/>
          <w:sz w:val="20"/>
          <w:u w:val="single"/>
        </w:rPr>
      </w:pPr>
      <w:r w:rsidRPr="00E96D0D">
        <w:rPr>
          <w:rFonts w:ascii="Arial" w:hAnsi="Arial" w:cs="Arial"/>
          <w:b/>
          <w:color w:val="000000" w:themeColor="text1"/>
          <w:sz w:val="20"/>
          <w:u w:val="single"/>
        </w:rPr>
        <w:t>Nature of Position:</w:t>
      </w:r>
    </w:p>
    <w:p w14:paraId="6F2B3E2C" w14:textId="77777777" w:rsidR="000136D6" w:rsidRPr="00E33B51" w:rsidRDefault="00E33B51" w:rsidP="00E33B51">
      <w:pPr>
        <w:tabs>
          <w:tab w:val="left" w:pos="-864"/>
        </w:tabs>
        <w:jc w:val="both"/>
        <w:rPr>
          <w:rFonts w:ascii="Arial" w:hAnsi="Arial" w:cs="Arial"/>
          <w:spacing w:val="2"/>
          <w:sz w:val="20"/>
        </w:rPr>
      </w:pPr>
      <w:r w:rsidRPr="00E33B51">
        <w:rPr>
          <w:rFonts w:ascii="Arial" w:hAnsi="Arial" w:cs="Arial"/>
          <w:spacing w:val="2"/>
          <w:sz w:val="20"/>
        </w:rPr>
        <w:t xml:space="preserve">This is manual work of some variety entailing physical effort and agility in performing unskilled and semi-skilled maintenance and construction tasks.  The work is distinguished from that of </w:t>
      </w:r>
      <w:proofErr w:type="spellStart"/>
      <w:r w:rsidRPr="00E33B51">
        <w:rPr>
          <w:rFonts w:ascii="Arial" w:hAnsi="Arial" w:cs="Arial"/>
          <w:spacing w:val="2"/>
          <w:sz w:val="20"/>
        </w:rPr>
        <w:t>Labourer</w:t>
      </w:r>
      <w:proofErr w:type="spellEnd"/>
      <w:r w:rsidRPr="00E33B51">
        <w:rPr>
          <w:rFonts w:ascii="Arial" w:hAnsi="Arial" w:cs="Arial"/>
          <w:spacing w:val="2"/>
          <w:sz w:val="20"/>
        </w:rPr>
        <w:t xml:space="preserve"> I by the more complex and responsible duties performed which require previous related experience.  Work performance is inspected during progress and upon completion for workmanship and conformance to established procedures.</w:t>
      </w:r>
    </w:p>
    <w:p w14:paraId="68FCFFEA" w14:textId="77777777" w:rsidR="001A00FF" w:rsidRPr="00E33B51" w:rsidRDefault="001A00FF" w:rsidP="00083C20">
      <w:pPr>
        <w:jc w:val="both"/>
        <w:rPr>
          <w:rFonts w:ascii="Arial" w:hAnsi="Arial" w:cs="Arial"/>
          <w:b/>
          <w:color w:val="000000" w:themeColor="text1"/>
          <w:sz w:val="20"/>
        </w:rPr>
      </w:pPr>
    </w:p>
    <w:p w14:paraId="4CF29D6E" w14:textId="77777777" w:rsidR="00AE15EC" w:rsidRPr="00E96D0D" w:rsidRDefault="00AE15EC" w:rsidP="00083C20">
      <w:pPr>
        <w:jc w:val="both"/>
        <w:rPr>
          <w:rFonts w:ascii="Arial" w:hAnsi="Arial" w:cs="Arial"/>
          <w:b/>
          <w:color w:val="000000" w:themeColor="text1"/>
          <w:sz w:val="20"/>
          <w:u w:val="single"/>
        </w:rPr>
      </w:pPr>
      <w:r w:rsidRPr="00E96D0D">
        <w:rPr>
          <w:rFonts w:ascii="Arial" w:hAnsi="Arial" w:cs="Arial"/>
          <w:b/>
          <w:color w:val="000000" w:themeColor="text1"/>
          <w:sz w:val="20"/>
          <w:u w:val="single"/>
        </w:rPr>
        <w:t>Requirements:</w:t>
      </w:r>
    </w:p>
    <w:p w14:paraId="128E749B" w14:textId="77777777" w:rsidR="00E33B51" w:rsidRPr="00E33B51" w:rsidRDefault="00E33B51" w:rsidP="00E33B51">
      <w:pPr>
        <w:pStyle w:val="ListParagraph"/>
        <w:numPr>
          <w:ilvl w:val="0"/>
          <w:numId w:val="14"/>
        </w:numPr>
        <w:tabs>
          <w:tab w:val="left" w:pos="4752"/>
        </w:tabs>
        <w:jc w:val="both"/>
        <w:rPr>
          <w:rFonts w:ascii="Arial" w:hAnsi="Arial" w:cs="Arial"/>
        </w:rPr>
      </w:pPr>
      <w:r w:rsidRPr="00E33B51">
        <w:rPr>
          <w:rFonts w:ascii="Arial" w:hAnsi="Arial" w:cs="Arial"/>
        </w:rPr>
        <w:t>Good knowledge of the methods, materials, tools and equipment used in general maintenance and construction work.</w:t>
      </w:r>
    </w:p>
    <w:p w14:paraId="7E1C2A82" w14:textId="77777777" w:rsidR="00E33B51" w:rsidRPr="00E33B51" w:rsidRDefault="00E33B51" w:rsidP="00E33B51">
      <w:pPr>
        <w:pStyle w:val="ListParagraph"/>
        <w:numPr>
          <w:ilvl w:val="0"/>
          <w:numId w:val="14"/>
        </w:numPr>
        <w:tabs>
          <w:tab w:val="left" w:pos="4752"/>
        </w:tabs>
        <w:jc w:val="both"/>
        <w:rPr>
          <w:rFonts w:ascii="Arial" w:hAnsi="Arial" w:cs="Arial"/>
        </w:rPr>
      </w:pPr>
      <w:r w:rsidRPr="00E33B51">
        <w:rPr>
          <w:rFonts w:ascii="Arial" w:hAnsi="Arial" w:cs="Arial"/>
        </w:rPr>
        <w:t>Ability to perform a variety of unskilled and semi-skilled construction and maintenance tasks, carry out oral and written instructions and exercise some independent judgement and action in processing assignments.</w:t>
      </w:r>
    </w:p>
    <w:p w14:paraId="1997B304" w14:textId="77777777" w:rsidR="00E33B51" w:rsidRPr="00E33B51" w:rsidRDefault="00E33B51" w:rsidP="00E33B51">
      <w:pPr>
        <w:pStyle w:val="ListParagraph"/>
        <w:numPr>
          <w:ilvl w:val="0"/>
          <w:numId w:val="14"/>
        </w:numPr>
        <w:tabs>
          <w:tab w:val="left" w:pos="4752"/>
        </w:tabs>
        <w:jc w:val="both"/>
        <w:rPr>
          <w:rFonts w:ascii="Arial" w:hAnsi="Arial" w:cs="Arial"/>
        </w:rPr>
      </w:pPr>
      <w:r w:rsidRPr="00E33B51">
        <w:rPr>
          <w:rFonts w:ascii="Arial" w:hAnsi="Arial" w:cs="Arial"/>
        </w:rPr>
        <w:t>Skill in the operation of power and hand tools used in the work.</w:t>
      </w:r>
    </w:p>
    <w:p w14:paraId="6BBB689B" w14:textId="77777777" w:rsidR="00E33B51" w:rsidRDefault="00E33B51" w:rsidP="00E33B51">
      <w:pPr>
        <w:pStyle w:val="ListParagraph"/>
        <w:numPr>
          <w:ilvl w:val="0"/>
          <w:numId w:val="14"/>
        </w:numPr>
        <w:tabs>
          <w:tab w:val="left" w:pos="4752"/>
        </w:tabs>
        <w:jc w:val="both"/>
        <w:rPr>
          <w:rFonts w:ascii="Arial" w:hAnsi="Arial" w:cs="Arial"/>
        </w:rPr>
      </w:pPr>
      <w:r w:rsidRPr="00E33B51">
        <w:rPr>
          <w:rFonts w:ascii="Arial" w:hAnsi="Arial" w:cs="Arial"/>
        </w:rPr>
        <w:t>Physical strength, stamina and coordination to permit the performance of heavy manual work in all types of weather.</w:t>
      </w:r>
    </w:p>
    <w:p w14:paraId="0FA8FF71" w14:textId="77777777" w:rsidR="00C96AC8" w:rsidRPr="00E33B51" w:rsidRDefault="00C96AC8" w:rsidP="00E33B51">
      <w:pPr>
        <w:pStyle w:val="ListParagraph"/>
        <w:numPr>
          <w:ilvl w:val="0"/>
          <w:numId w:val="14"/>
        </w:numPr>
        <w:tabs>
          <w:tab w:val="left" w:pos="4752"/>
        </w:tabs>
        <w:jc w:val="both"/>
        <w:rPr>
          <w:rFonts w:ascii="Arial" w:hAnsi="Arial" w:cs="Arial"/>
        </w:rPr>
      </w:pPr>
      <w:r>
        <w:rPr>
          <w:rFonts w:ascii="Arial" w:hAnsi="Arial" w:cs="Arial"/>
        </w:rPr>
        <w:t xml:space="preserve">Driver’s License for the Province of British </w:t>
      </w:r>
      <w:r w:rsidR="00B35C8F">
        <w:rPr>
          <w:rFonts w:ascii="Arial" w:hAnsi="Arial" w:cs="Arial"/>
        </w:rPr>
        <w:t>Columbia</w:t>
      </w:r>
      <w:r>
        <w:rPr>
          <w:rFonts w:ascii="Arial" w:hAnsi="Arial" w:cs="Arial"/>
        </w:rPr>
        <w:t>.</w:t>
      </w:r>
    </w:p>
    <w:p w14:paraId="615C52B6" w14:textId="77777777" w:rsidR="00AE15EC" w:rsidRPr="008D15ED" w:rsidRDefault="00AE15EC" w:rsidP="00083C20">
      <w:pPr>
        <w:jc w:val="both"/>
        <w:rPr>
          <w:rFonts w:ascii="Arial" w:hAnsi="Arial" w:cs="Arial"/>
          <w:b/>
          <w:color w:val="000000" w:themeColor="text1"/>
          <w:sz w:val="20"/>
          <w:u w:val="single"/>
        </w:rPr>
      </w:pPr>
      <w:r w:rsidRPr="008D15ED">
        <w:rPr>
          <w:rFonts w:ascii="Arial" w:hAnsi="Arial" w:cs="Arial"/>
          <w:b/>
          <w:color w:val="000000" w:themeColor="text1"/>
          <w:sz w:val="20"/>
          <w:u w:val="single"/>
        </w:rPr>
        <w:t xml:space="preserve">Desirable Training and Experience: </w:t>
      </w:r>
    </w:p>
    <w:p w14:paraId="2DDE06F4" w14:textId="77777777" w:rsidR="005B6331" w:rsidRPr="00C96AC8" w:rsidRDefault="005B6331" w:rsidP="005B6331">
      <w:pPr>
        <w:tabs>
          <w:tab w:val="left" w:pos="4752"/>
        </w:tabs>
        <w:jc w:val="both"/>
        <w:rPr>
          <w:rFonts w:ascii="Arial" w:hAnsi="Arial" w:cs="Arial"/>
          <w:sz w:val="20"/>
        </w:rPr>
      </w:pPr>
      <w:r w:rsidRPr="00C96AC8">
        <w:rPr>
          <w:rFonts w:ascii="Arial" w:hAnsi="Arial" w:cs="Arial"/>
          <w:sz w:val="20"/>
        </w:rPr>
        <w:t xml:space="preserve">Completion of the 8th school grade or equivalent and experience in general construction and maintenance work preferably as a </w:t>
      </w:r>
      <w:proofErr w:type="spellStart"/>
      <w:r w:rsidRPr="00C96AC8">
        <w:rPr>
          <w:rFonts w:ascii="Arial" w:hAnsi="Arial" w:cs="Arial"/>
          <w:sz w:val="20"/>
        </w:rPr>
        <w:t>Labourer</w:t>
      </w:r>
      <w:proofErr w:type="spellEnd"/>
      <w:r w:rsidRPr="00C96AC8">
        <w:rPr>
          <w:rFonts w:ascii="Arial" w:hAnsi="Arial" w:cs="Arial"/>
          <w:sz w:val="20"/>
        </w:rPr>
        <w:t xml:space="preserve"> I.</w:t>
      </w:r>
    </w:p>
    <w:p w14:paraId="39BD9BA1" w14:textId="77777777" w:rsidR="00AE15EC" w:rsidRPr="00E96D0D" w:rsidRDefault="00AE15EC" w:rsidP="00083C20">
      <w:pPr>
        <w:jc w:val="both"/>
        <w:rPr>
          <w:rFonts w:ascii="Arial" w:hAnsi="Arial" w:cs="Arial"/>
          <w:sz w:val="20"/>
        </w:rPr>
      </w:pPr>
    </w:p>
    <w:p w14:paraId="3A0832ED" w14:textId="77777777" w:rsidR="00AE15EC" w:rsidRPr="00E96D0D" w:rsidRDefault="00AE15EC" w:rsidP="00083C20">
      <w:pPr>
        <w:jc w:val="both"/>
        <w:rPr>
          <w:rFonts w:ascii="Arial" w:hAnsi="Arial" w:cs="Arial"/>
          <w:b/>
          <w:color w:val="000000" w:themeColor="text1"/>
          <w:sz w:val="20"/>
          <w:u w:val="single"/>
        </w:rPr>
      </w:pPr>
      <w:r w:rsidRPr="0051245F">
        <w:rPr>
          <w:rFonts w:ascii="Arial" w:hAnsi="Arial" w:cs="Arial"/>
          <w:b/>
          <w:color w:val="000000" w:themeColor="text1"/>
          <w:sz w:val="20"/>
          <w:u w:val="single"/>
        </w:rPr>
        <w:t>Additional Information</w:t>
      </w:r>
    </w:p>
    <w:p w14:paraId="679673DB" w14:textId="301B090E" w:rsidR="00C24D15" w:rsidRPr="00404AD9" w:rsidRDefault="0097206D" w:rsidP="00C24D15">
      <w:pPr>
        <w:pStyle w:val="ListParagraph"/>
        <w:numPr>
          <w:ilvl w:val="0"/>
          <w:numId w:val="15"/>
        </w:numPr>
        <w:rPr>
          <w:rFonts w:ascii="Arial" w:hAnsi="Arial" w:cs="Arial"/>
        </w:rPr>
      </w:pPr>
      <w:r w:rsidRPr="00404AD9">
        <w:rPr>
          <w:rFonts w:ascii="Arial" w:hAnsi="Arial" w:cs="Arial"/>
          <w:iCs/>
          <w:color w:val="000000"/>
        </w:rPr>
        <w:t xml:space="preserve">Non-standard work week. </w:t>
      </w:r>
      <w:r w:rsidR="005B6331" w:rsidRPr="00404AD9">
        <w:rPr>
          <w:rFonts w:ascii="Arial" w:hAnsi="Arial" w:cs="Arial"/>
          <w:iCs/>
          <w:color w:val="000000"/>
        </w:rPr>
        <w:t xml:space="preserve">Must be available to work </w:t>
      </w:r>
      <w:r w:rsidR="009B5E1E" w:rsidRPr="00404AD9">
        <w:rPr>
          <w:rFonts w:ascii="Arial" w:hAnsi="Arial" w:cs="Arial"/>
          <w:iCs/>
          <w:color w:val="000000"/>
        </w:rPr>
        <w:t xml:space="preserve">daytime, </w:t>
      </w:r>
      <w:r w:rsidR="005B6331" w:rsidRPr="00404AD9">
        <w:rPr>
          <w:rFonts w:ascii="Arial" w:hAnsi="Arial" w:cs="Arial"/>
          <w:iCs/>
          <w:color w:val="000000"/>
        </w:rPr>
        <w:t>evenings and weekends and have the ability to perform laborious work. These positions are based in the Parks division and successful candidates may be assigned to various areas including Landscape, Sport Services, Urban Forestry</w:t>
      </w:r>
      <w:r w:rsidR="00404AD9">
        <w:rPr>
          <w:rFonts w:ascii="Arial" w:hAnsi="Arial" w:cs="Arial"/>
          <w:iCs/>
          <w:color w:val="000000"/>
        </w:rPr>
        <w:t>, Infrastructure</w:t>
      </w:r>
      <w:r w:rsidR="005B6331" w:rsidRPr="00404AD9">
        <w:rPr>
          <w:rFonts w:ascii="Arial" w:hAnsi="Arial" w:cs="Arial"/>
          <w:iCs/>
          <w:color w:val="000000"/>
        </w:rPr>
        <w:t xml:space="preserve"> and Parks Operations.</w:t>
      </w:r>
    </w:p>
    <w:p w14:paraId="32BC8722" w14:textId="1837353B" w:rsidR="00B35453" w:rsidRPr="00404AD9" w:rsidRDefault="00B35453" w:rsidP="00C24D15">
      <w:pPr>
        <w:pStyle w:val="ListParagraph"/>
        <w:numPr>
          <w:ilvl w:val="0"/>
          <w:numId w:val="15"/>
        </w:numPr>
        <w:rPr>
          <w:rFonts w:ascii="Arial" w:hAnsi="Arial" w:cs="Arial"/>
        </w:rPr>
      </w:pPr>
      <w:r w:rsidRPr="00404AD9">
        <w:rPr>
          <w:rFonts w:ascii="Arial" w:hAnsi="Arial" w:cs="Arial"/>
          <w:iCs/>
          <w:color w:val="000000"/>
        </w:rPr>
        <w:t xml:space="preserve">Schedule is subject to change due to Operational need. </w:t>
      </w:r>
    </w:p>
    <w:p w14:paraId="1901D56E" w14:textId="6585FC03" w:rsidR="00404AD9" w:rsidRPr="009E72DF" w:rsidRDefault="00404AD9" w:rsidP="00C24D15">
      <w:pPr>
        <w:pStyle w:val="ListParagraph"/>
        <w:numPr>
          <w:ilvl w:val="0"/>
          <w:numId w:val="15"/>
        </w:numPr>
        <w:rPr>
          <w:rFonts w:ascii="Arial" w:hAnsi="Arial" w:cs="Arial"/>
          <w:u w:val="single"/>
        </w:rPr>
      </w:pPr>
      <w:r w:rsidRPr="009E72DF">
        <w:rPr>
          <w:rFonts w:ascii="Arial" w:hAnsi="Arial" w:cs="Arial"/>
          <w:iCs/>
          <w:color w:val="000000"/>
          <w:u w:val="single"/>
        </w:rPr>
        <w:t>Positions will be scheduled between July 1, 2024 and August 31, 2024</w:t>
      </w:r>
    </w:p>
    <w:p w14:paraId="599E0344" w14:textId="57D9F9C6" w:rsidR="001A00FF" w:rsidRPr="000136D6" w:rsidRDefault="001A00FF" w:rsidP="001A00FF">
      <w:pPr>
        <w:rPr>
          <w:rFonts w:ascii="Arial" w:hAnsi="Arial" w:cs="Arial"/>
          <w:color w:val="000000" w:themeColor="text1"/>
          <w:u w:val="single"/>
        </w:rPr>
      </w:pPr>
      <w:r w:rsidRPr="00E70F53">
        <w:rPr>
          <w:rFonts w:ascii="Arial" w:hAnsi="Arial" w:cs="Arial"/>
          <w:b/>
          <w:color w:val="000000" w:themeColor="text1"/>
          <w:sz w:val="20"/>
          <w:u w:val="single"/>
        </w:rPr>
        <w:t>Conditions of Employment:</w:t>
      </w:r>
      <w:r w:rsidR="000136D6">
        <w:rPr>
          <w:rFonts w:ascii="Arial" w:hAnsi="Arial" w:cs="Arial"/>
          <w:b/>
          <w:color w:val="000000" w:themeColor="text1"/>
          <w:sz w:val="20"/>
          <w:u w:val="single"/>
        </w:rPr>
        <w:t xml:space="preserve"> </w:t>
      </w:r>
    </w:p>
    <w:p w14:paraId="20D35CB4" w14:textId="59806350" w:rsidR="001A00FF" w:rsidRPr="00E70F53" w:rsidRDefault="001A00FF" w:rsidP="001A00FF">
      <w:pPr>
        <w:pStyle w:val="ListParagraph"/>
        <w:numPr>
          <w:ilvl w:val="0"/>
          <w:numId w:val="4"/>
        </w:numPr>
        <w:jc w:val="both"/>
        <w:rPr>
          <w:rFonts w:ascii="Arial" w:hAnsi="Arial" w:cs="Arial"/>
          <w:color w:val="000000" w:themeColor="text1"/>
          <w:szCs w:val="20"/>
        </w:rPr>
      </w:pPr>
      <w:r w:rsidRPr="00E70F53">
        <w:rPr>
          <w:rFonts w:ascii="Arial" w:hAnsi="Arial" w:cs="Arial"/>
          <w:color w:val="000000" w:themeColor="text1"/>
          <w:szCs w:val="20"/>
        </w:rPr>
        <w:t>PARTICIPATION IN THE MUNICIPAL PENSION PLAN</w:t>
      </w:r>
    </w:p>
    <w:p w14:paraId="6798308B" w14:textId="08F8AC40" w:rsidR="001A00FF" w:rsidRPr="00E70F53" w:rsidRDefault="001A00FF" w:rsidP="001A00FF">
      <w:pPr>
        <w:pStyle w:val="ListParagraph"/>
        <w:numPr>
          <w:ilvl w:val="0"/>
          <w:numId w:val="4"/>
        </w:numPr>
        <w:jc w:val="both"/>
        <w:rPr>
          <w:rFonts w:ascii="Arial" w:hAnsi="Arial" w:cs="Arial"/>
          <w:color w:val="000000" w:themeColor="text1"/>
          <w:szCs w:val="20"/>
        </w:rPr>
      </w:pPr>
      <w:r w:rsidRPr="00E70F53">
        <w:rPr>
          <w:rFonts w:ascii="Arial" w:hAnsi="Arial" w:cs="Arial"/>
          <w:color w:val="000000" w:themeColor="text1"/>
          <w:szCs w:val="20"/>
        </w:rPr>
        <w:t>UNION MEMBERSHIP IN C.U.P.E. LOCAL 386</w:t>
      </w:r>
    </w:p>
    <w:p w14:paraId="7928AEA0" w14:textId="2A00FEDC" w:rsidR="001A00FF" w:rsidRPr="001A00FF" w:rsidRDefault="001A00FF" w:rsidP="00AE15EC">
      <w:pPr>
        <w:pStyle w:val="ListParagraph"/>
        <w:numPr>
          <w:ilvl w:val="0"/>
          <w:numId w:val="4"/>
        </w:numPr>
        <w:rPr>
          <w:rFonts w:ascii="Arial" w:hAnsi="Arial" w:cs="Arial"/>
          <w:color w:val="000000" w:themeColor="text1"/>
          <w:szCs w:val="20"/>
        </w:rPr>
      </w:pPr>
      <w:r w:rsidRPr="00E70F53">
        <w:rPr>
          <w:rFonts w:ascii="Arial" w:hAnsi="Arial" w:cs="Arial"/>
          <w:color w:val="000000" w:themeColor="text1"/>
          <w:szCs w:val="20"/>
        </w:rPr>
        <w:t>ABILITY TO OBTAIN AND MAINTAIN A POLICE INFORMATION CHECK</w:t>
      </w:r>
    </w:p>
    <w:p w14:paraId="28C02803" w14:textId="5F7282E8" w:rsidR="008D15ED" w:rsidRDefault="008D15ED" w:rsidP="00AE15EC">
      <w:pPr>
        <w:jc w:val="center"/>
        <w:rPr>
          <w:rFonts w:ascii="Arial" w:hAnsi="Arial" w:cs="Arial"/>
          <w:i/>
          <w:sz w:val="18"/>
        </w:rPr>
      </w:pPr>
    </w:p>
    <w:p w14:paraId="6ECBC68A" w14:textId="77777777" w:rsidR="00AE15EC" w:rsidRPr="00F22034" w:rsidRDefault="00AE15EC" w:rsidP="00AE15EC">
      <w:pPr>
        <w:jc w:val="center"/>
        <w:rPr>
          <w:rFonts w:ascii="Arial" w:hAnsi="Arial" w:cs="Arial"/>
          <w:i/>
          <w:sz w:val="18"/>
        </w:rPr>
      </w:pPr>
      <w:r w:rsidRPr="00F22034">
        <w:rPr>
          <w:rFonts w:ascii="Arial" w:hAnsi="Arial" w:cs="Arial"/>
          <w:i/>
          <w:sz w:val="18"/>
        </w:rPr>
        <w:t>The City of Coquitlam is an Equal Opportunity Employer.</w:t>
      </w:r>
    </w:p>
    <w:p w14:paraId="1A8C98F7" w14:textId="394FA7BF" w:rsidR="00AE15EC" w:rsidRPr="00F22034" w:rsidRDefault="00AE15EC" w:rsidP="00AE15EC">
      <w:pPr>
        <w:jc w:val="center"/>
        <w:rPr>
          <w:sz w:val="22"/>
        </w:rPr>
      </w:pPr>
      <w:r w:rsidRPr="00F22034">
        <w:rPr>
          <w:rFonts w:ascii="Arial" w:hAnsi="Arial" w:cs="Arial"/>
          <w:i/>
          <w:sz w:val="18"/>
        </w:rPr>
        <w:t>We thank all applicants for their interest; however, only those selected for an interview will be contacted.</w:t>
      </w:r>
    </w:p>
    <w:p w14:paraId="1ED506E3" w14:textId="60A0B0AE" w:rsidR="008D15ED" w:rsidRDefault="008D15ED" w:rsidP="00AE15EC"/>
    <w:p w14:paraId="6D75ED0E" w14:textId="360A4550" w:rsidR="00572C5B" w:rsidRDefault="00572C5B" w:rsidP="008D15ED">
      <w:pPr>
        <w:tabs>
          <w:tab w:val="left" w:pos="7789"/>
        </w:tabs>
      </w:pPr>
    </w:p>
    <w:p w14:paraId="3233C447" w14:textId="77777777" w:rsidR="00572C5B" w:rsidRPr="00572C5B" w:rsidRDefault="00572C5B" w:rsidP="00572C5B"/>
    <w:p w14:paraId="4B07E2E1" w14:textId="2019FF15" w:rsidR="00572C5B" w:rsidRDefault="00CB3CD5" w:rsidP="00CB3CD5">
      <w:pPr>
        <w:tabs>
          <w:tab w:val="left" w:pos="5460"/>
        </w:tabs>
      </w:pPr>
      <w:r>
        <w:tab/>
      </w:r>
    </w:p>
    <w:p w14:paraId="3FC325BD" w14:textId="3C8B8932" w:rsidR="00887360" w:rsidRPr="00572C5B" w:rsidRDefault="00572C5B" w:rsidP="00572C5B">
      <w:pPr>
        <w:tabs>
          <w:tab w:val="left" w:pos="8375"/>
        </w:tabs>
      </w:pPr>
      <w:r>
        <w:tab/>
      </w:r>
    </w:p>
    <w:sectPr w:rsidR="00887360" w:rsidRPr="00572C5B" w:rsidSect="00E95D8B">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B8A3" w14:textId="77777777" w:rsidR="005572B1" w:rsidRDefault="005572B1" w:rsidP="00887360">
      <w:r>
        <w:separator/>
      </w:r>
    </w:p>
  </w:endnote>
  <w:endnote w:type="continuationSeparator" w:id="0">
    <w:p w14:paraId="2EC98AFD" w14:textId="77777777" w:rsidR="005572B1" w:rsidRDefault="005572B1" w:rsidP="0088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Office">
    <w:altName w:val="Calibri"/>
    <w:charset w:val="00"/>
    <w:family w:val="swiss"/>
    <w:pitch w:val="variable"/>
    <w:sig w:usb0="A0000027" w:usb1="00000040" w:usb2="00000000" w:usb3="00000000" w:csb0="00000193"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0D63" w14:textId="4EE6F1F0" w:rsidR="00D11D14" w:rsidRDefault="006B1248">
    <w:pPr>
      <w:pStyle w:val="Footer"/>
    </w:pPr>
    <w:r>
      <w:rPr>
        <w:noProof/>
        <w:sz w:val="12"/>
        <w:szCs w:val="12"/>
      </w:rPr>
      <w:drawing>
        <wp:inline distT="0" distB="0" distL="0" distR="0" wp14:anchorId="0CDC5CC2" wp14:editId="7B63B413">
          <wp:extent cx="5943600" cy="100160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1607"/>
                  </a:xfrm>
                  <a:prstGeom prst="rect">
                    <a:avLst/>
                  </a:prstGeom>
                  <a:noFill/>
                  <a:ln>
                    <a:noFill/>
                  </a:ln>
                </pic:spPr>
              </pic:pic>
            </a:graphicData>
          </a:graphic>
        </wp:inline>
      </w:drawing>
    </w:r>
  </w:p>
  <w:p w14:paraId="6FFA497B" w14:textId="14C6D41A" w:rsidR="0080530C" w:rsidRDefault="0080530C" w:rsidP="0080530C">
    <w:pPr>
      <w:pStyle w:val="Footer"/>
    </w:pPr>
  </w:p>
  <w:p w14:paraId="6FE1EE90" w14:textId="435212DC" w:rsidR="007F3003" w:rsidRPr="007F3003" w:rsidRDefault="007F3003" w:rsidP="007F3003">
    <w:pPr>
      <w:pStyle w:val="Footer"/>
      <w:rPr>
        <w:rFonts w:ascii="TheSansOffice" w:hAnsi="TheSansOffice"/>
        <w:sz w:val="14"/>
      </w:rP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D965EF">
      <w:rPr>
        <w:rFonts w:ascii="TheSansOffice" w:hAnsi="TheSansOffice"/>
        <w:sz w:val="14"/>
      </w:rPr>
      <w:t>File #: 07-2790-30/2024-00124/</w:t>
    </w:r>
    <w:proofErr w:type="gramStart"/>
    <w:r w:rsidR="00D965EF">
      <w:rPr>
        <w:rFonts w:ascii="TheSansOffice" w:hAnsi="TheSansOffice"/>
        <w:sz w:val="14"/>
      </w:rPr>
      <w:t>1  Doc</w:t>
    </w:r>
    <w:proofErr w:type="gramEnd"/>
    <w:r w:rsidR="00D965EF">
      <w:rPr>
        <w:rFonts w:ascii="TheSansOffice" w:hAnsi="TheSansOffice"/>
        <w:sz w:val="14"/>
      </w:rPr>
      <w:t xml:space="preserve"> #:  5253034.v1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5803" w14:textId="77777777" w:rsidR="005572B1" w:rsidRDefault="005572B1" w:rsidP="00887360">
      <w:r>
        <w:separator/>
      </w:r>
    </w:p>
  </w:footnote>
  <w:footnote w:type="continuationSeparator" w:id="0">
    <w:p w14:paraId="6781375F" w14:textId="77777777" w:rsidR="005572B1" w:rsidRDefault="005572B1" w:rsidP="0088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AB95" w14:textId="77777777" w:rsidR="001F3B9F" w:rsidRDefault="001F3B9F">
    <w:pPr>
      <w:pStyle w:val="Header"/>
      <w:rPr>
        <w:noProof/>
      </w:rPr>
    </w:pPr>
  </w:p>
  <w:p w14:paraId="4FC535AA" w14:textId="77777777" w:rsidR="001F3B9F" w:rsidRDefault="001F3B9F">
    <w:pPr>
      <w:pStyle w:val="Header"/>
      <w:rPr>
        <w:noProof/>
      </w:rPr>
    </w:pPr>
  </w:p>
  <w:p w14:paraId="5BA89FFC" w14:textId="77777777" w:rsidR="00887360" w:rsidRDefault="00887360">
    <w:pPr>
      <w:pStyle w:val="Header"/>
    </w:pPr>
    <w:r>
      <w:rPr>
        <w:noProof/>
      </w:rPr>
      <w:drawing>
        <wp:anchor distT="0" distB="0" distL="114300" distR="114300" simplePos="0" relativeHeight="251659264" behindDoc="1" locked="0" layoutInCell="1" allowOverlap="1" wp14:anchorId="4A11F882" wp14:editId="2E776EB7">
          <wp:simplePos x="0" y="0"/>
          <wp:positionH relativeFrom="page">
            <wp:align>left</wp:align>
          </wp:positionH>
          <wp:positionV relativeFrom="page">
            <wp:align>top</wp:align>
          </wp:positionV>
          <wp:extent cx="7781544" cy="1095375"/>
          <wp:effectExtent l="0" t="0" r="0" b="0"/>
          <wp:wrapNone/>
          <wp:docPr id="2" name="Picture 2" descr="W:\Manager's Office\Human Resources\Job Ad Template\Job Ad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r's Office\Human Resources\Job Ad Template\Job Ad Templat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110"/>
                  <a:stretch/>
                </pic:blipFill>
                <pic:spPr bwMode="auto">
                  <a:xfrm>
                    <a:off x="0" y="0"/>
                    <a:ext cx="7781544"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B48"/>
    <w:multiLevelType w:val="hybridMultilevel"/>
    <w:tmpl w:val="28AC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775A"/>
    <w:multiLevelType w:val="hybridMultilevel"/>
    <w:tmpl w:val="278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A567B"/>
    <w:multiLevelType w:val="hybridMultilevel"/>
    <w:tmpl w:val="D2D8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F763A"/>
    <w:multiLevelType w:val="hybridMultilevel"/>
    <w:tmpl w:val="551441B0"/>
    <w:lvl w:ilvl="0" w:tplc="647437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81D1A"/>
    <w:multiLevelType w:val="hybridMultilevel"/>
    <w:tmpl w:val="2E52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84288"/>
    <w:multiLevelType w:val="hybridMultilevel"/>
    <w:tmpl w:val="498A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E6A35"/>
    <w:multiLevelType w:val="hybridMultilevel"/>
    <w:tmpl w:val="98A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41AA1"/>
    <w:multiLevelType w:val="hybridMultilevel"/>
    <w:tmpl w:val="8E64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00277"/>
    <w:multiLevelType w:val="hybridMultilevel"/>
    <w:tmpl w:val="9FC0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D4C6D"/>
    <w:multiLevelType w:val="hybridMultilevel"/>
    <w:tmpl w:val="553C78E4"/>
    <w:lvl w:ilvl="0" w:tplc="2E8C21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04994"/>
    <w:multiLevelType w:val="hybridMultilevel"/>
    <w:tmpl w:val="A39AC990"/>
    <w:lvl w:ilvl="0" w:tplc="04090001">
      <w:start w:val="1"/>
      <w:numFmt w:val="bullet"/>
      <w:lvlText w:val=""/>
      <w:lvlJc w:val="left"/>
      <w:pPr>
        <w:ind w:left="720" w:hanging="360"/>
      </w:pPr>
      <w:rPr>
        <w:rFonts w:ascii="Symbol" w:hAnsi="Symbol" w:hint="default"/>
      </w:rPr>
    </w:lvl>
    <w:lvl w:ilvl="1" w:tplc="29CE218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C0DA1"/>
    <w:multiLevelType w:val="hybridMultilevel"/>
    <w:tmpl w:val="09CA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B70D6"/>
    <w:multiLevelType w:val="hybridMultilevel"/>
    <w:tmpl w:val="3F2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62952"/>
    <w:multiLevelType w:val="hybridMultilevel"/>
    <w:tmpl w:val="B8D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933614">
    <w:abstractNumId w:val="9"/>
  </w:num>
  <w:num w:numId="2" w16cid:durableId="1900742652">
    <w:abstractNumId w:val="3"/>
  </w:num>
  <w:num w:numId="3" w16cid:durableId="1648247244">
    <w:abstractNumId w:val="9"/>
  </w:num>
  <w:num w:numId="4" w16cid:durableId="611713754">
    <w:abstractNumId w:val="7"/>
  </w:num>
  <w:num w:numId="5" w16cid:durableId="290596498">
    <w:abstractNumId w:val="6"/>
  </w:num>
  <w:num w:numId="6" w16cid:durableId="2057662206">
    <w:abstractNumId w:val="1"/>
  </w:num>
  <w:num w:numId="7" w16cid:durableId="106239563">
    <w:abstractNumId w:val="4"/>
  </w:num>
  <w:num w:numId="8" w16cid:durableId="264311427">
    <w:abstractNumId w:val="2"/>
  </w:num>
  <w:num w:numId="9" w16cid:durableId="992754006">
    <w:abstractNumId w:val="12"/>
  </w:num>
  <w:num w:numId="10" w16cid:durableId="16735594">
    <w:abstractNumId w:val="8"/>
  </w:num>
  <w:num w:numId="11" w16cid:durableId="1315984600">
    <w:abstractNumId w:val="10"/>
  </w:num>
  <w:num w:numId="12" w16cid:durableId="345980349">
    <w:abstractNumId w:val="13"/>
  </w:num>
  <w:num w:numId="13" w16cid:durableId="796066722">
    <w:abstractNumId w:val="5"/>
  </w:num>
  <w:num w:numId="14" w16cid:durableId="304893548">
    <w:abstractNumId w:val="0"/>
  </w:num>
  <w:num w:numId="15" w16cid:durableId="537473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60"/>
    <w:rsid w:val="000136D6"/>
    <w:rsid w:val="00055CBA"/>
    <w:rsid w:val="000647A8"/>
    <w:rsid w:val="000744F9"/>
    <w:rsid w:val="00083C20"/>
    <w:rsid w:val="00091C8A"/>
    <w:rsid w:val="00110062"/>
    <w:rsid w:val="001A00FF"/>
    <w:rsid w:val="001F3B9F"/>
    <w:rsid w:val="00251B65"/>
    <w:rsid w:val="00281389"/>
    <w:rsid w:val="0028331C"/>
    <w:rsid w:val="00283BC9"/>
    <w:rsid w:val="00285F61"/>
    <w:rsid w:val="002B36A1"/>
    <w:rsid w:val="002F1F84"/>
    <w:rsid w:val="002F346E"/>
    <w:rsid w:val="00301892"/>
    <w:rsid w:val="003670B4"/>
    <w:rsid w:val="003817AE"/>
    <w:rsid w:val="0038263B"/>
    <w:rsid w:val="003B3B66"/>
    <w:rsid w:val="003B6812"/>
    <w:rsid w:val="003D7967"/>
    <w:rsid w:val="003E4D79"/>
    <w:rsid w:val="00404AD9"/>
    <w:rsid w:val="00407B99"/>
    <w:rsid w:val="00437C36"/>
    <w:rsid w:val="004A30B7"/>
    <w:rsid w:val="004E694C"/>
    <w:rsid w:val="0050445C"/>
    <w:rsid w:val="0051245F"/>
    <w:rsid w:val="005572B1"/>
    <w:rsid w:val="00572C5B"/>
    <w:rsid w:val="005964FB"/>
    <w:rsid w:val="005B07B7"/>
    <w:rsid w:val="005B6331"/>
    <w:rsid w:val="006210CC"/>
    <w:rsid w:val="00634B54"/>
    <w:rsid w:val="0064205D"/>
    <w:rsid w:val="006A3438"/>
    <w:rsid w:val="006B1248"/>
    <w:rsid w:val="006F57A5"/>
    <w:rsid w:val="0072576F"/>
    <w:rsid w:val="0075209A"/>
    <w:rsid w:val="00756960"/>
    <w:rsid w:val="007C3A57"/>
    <w:rsid w:val="007D0CB9"/>
    <w:rsid w:val="007E4A21"/>
    <w:rsid w:val="007F3003"/>
    <w:rsid w:val="0080530C"/>
    <w:rsid w:val="0080705A"/>
    <w:rsid w:val="0083716B"/>
    <w:rsid w:val="008832F4"/>
    <w:rsid w:val="00887360"/>
    <w:rsid w:val="008B747F"/>
    <w:rsid w:val="008D15ED"/>
    <w:rsid w:val="008F42E6"/>
    <w:rsid w:val="00965579"/>
    <w:rsid w:val="0097206D"/>
    <w:rsid w:val="009B5E1E"/>
    <w:rsid w:val="009D13D3"/>
    <w:rsid w:val="009E72DF"/>
    <w:rsid w:val="009F2B7B"/>
    <w:rsid w:val="00A52765"/>
    <w:rsid w:val="00A6154D"/>
    <w:rsid w:val="00A86797"/>
    <w:rsid w:val="00AB7888"/>
    <w:rsid w:val="00AD2809"/>
    <w:rsid w:val="00AE15EC"/>
    <w:rsid w:val="00B1039C"/>
    <w:rsid w:val="00B10CB5"/>
    <w:rsid w:val="00B35453"/>
    <w:rsid w:val="00B359DB"/>
    <w:rsid w:val="00B35C8F"/>
    <w:rsid w:val="00B47D2A"/>
    <w:rsid w:val="00C0651C"/>
    <w:rsid w:val="00C06855"/>
    <w:rsid w:val="00C158A3"/>
    <w:rsid w:val="00C24D15"/>
    <w:rsid w:val="00C53DFF"/>
    <w:rsid w:val="00C96AC8"/>
    <w:rsid w:val="00CB3CD5"/>
    <w:rsid w:val="00CC2842"/>
    <w:rsid w:val="00CE187B"/>
    <w:rsid w:val="00D11D14"/>
    <w:rsid w:val="00D20D58"/>
    <w:rsid w:val="00D965EF"/>
    <w:rsid w:val="00DB1F87"/>
    <w:rsid w:val="00E22F63"/>
    <w:rsid w:val="00E33B51"/>
    <w:rsid w:val="00E67EA1"/>
    <w:rsid w:val="00E70F53"/>
    <w:rsid w:val="00E95D8B"/>
    <w:rsid w:val="00E96D0D"/>
    <w:rsid w:val="00F22034"/>
    <w:rsid w:val="00F36539"/>
    <w:rsid w:val="00F545B7"/>
    <w:rsid w:val="00F635C1"/>
    <w:rsid w:val="00F81811"/>
    <w:rsid w:val="00F85CFC"/>
    <w:rsid w:val="00F87FE2"/>
    <w:rsid w:val="00FA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AD5D1"/>
  <w15:chartTrackingRefBased/>
  <w15:docId w15:val="{63C7EDBA-FCA1-4EF9-9500-30B829B9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31"/>
    <w:pPr>
      <w:overflowPunct w:val="0"/>
      <w:autoSpaceDE w:val="0"/>
      <w:autoSpaceDN w:val="0"/>
      <w:adjustRightInd w:val="0"/>
      <w:spacing w:after="0"/>
      <w:textAlignment w:val="baseline"/>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60"/>
    <w:pPr>
      <w:numPr>
        <w:numId w:val="1"/>
      </w:numPr>
      <w:overflowPunct/>
      <w:autoSpaceDE/>
      <w:autoSpaceDN/>
      <w:adjustRightInd/>
      <w:spacing w:after="240"/>
      <w:contextualSpacing/>
      <w:textAlignment w:val="auto"/>
    </w:pPr>
    <w:rPr>
      <w:rFonts w:ascii="TheSansOffice" w:hAnsi="TheSansOffice"/>
      <w:sz w:val="20"/>
      <w:szCs w:val="24"/>
      <w:lang w:val="en-CA"/>
    </w:rPr>
  </w:style>
  <w:style w:type="character" w:styleId="Hyperlink">
    <w:name w:val="Hyperlink"/>
    <w:rsid w:val="00887360"/>
    <w:rPr>
      <w:color w:val="0000FF"/>
      <w:u w:val="single"/>
    </w:rPr>
  </w:style>
  <w:style w:type="paragraph" w:styleId="Header">
    <w:name w:val="header"/>
    <w:basedOn w:val="Normal"/>
    <w:link w:val="HeaderChar"/>
    <w:uiPriority w:val="99"/>
    <w:unhideWhenUsed/>
    <w:rsid w:val="00887360"/>
    <w:pPr>
      <w:tabs>
        <w:tab w:val="center" w:pos="4680"/>
        <w:tab w:val="right" w:pos="9360"/>
      </w:tabs>
    </w:pPr>
  </w:style>
  <w:style w:type="character" w:customStyle="1" w:styleId="HeaderChar">
    <w:name w:val="Header Char"/>
    <w:basedOn w:val="DefaultParagraphFont"/>
    <w:link w:val="Header"/>
    <w:uiPriority w:val="99"/>
    <w:rsid w:val="00887360"/>
    <w:rPr>
      <w:rFonts w:ascii="CG Times (WN)" w:eastAsia="Times New Roman" w:hAnsi="CG Times (WN)" w:cs="Times New Roman"/>
      <w:sz w:val="24"/>
      <w:szCs w:val="20"/>
    </w:rPr>
  </w:style>
  <w:style w:type="paragraph" w:styleId="Footer">
    <w:name w:val="footer"/>
    <w:basedOn w:val="Normal"/>
    <w:link w:val="FooterChar"/>
    <w:uiPriority w:val="99"/>
    <w:unhideWhenUsed/>
    <w:rsid w:val="00887360"/>
    <w:pPr>
      <w:tabs>
        <w:tab w:val="center" w:pos="4680"/>
        <w:tab w:val="right" w:pos="9360"/>
      </w:tabs>
    </w:pPr>
  </w:style>
  <w:style w:type="character" w:customStyle="1" w:styleId="FooterChar">
    <w:name w:val="Footer Char"/>
    <w:basedOn w:val="DefaultParagraphFont"/>
    <w:link w:val="Footer"/>
    <w:uiPriority w:val="99"/>
    <w:rsid w:val="00887360"/>
    <w:rPr>
      <w:rFonts w:ascii="CG Times (WN)" w:eastAsia="Times New Roman" w:hAnsi="CG Times (WN)" w:cs="Times New Roman"/>
      <w:sz w:val="24"/>
      <w:szCs w:val="20"/>
    </w:rPr>
  </w:style>
  <w:style w:type="paragraph" w:styleId="BalloonText">
    <w:name w:val="Balloon Text"/>
    <w:basedOn w:val="Normal"/>
    <w:link w:val="BalloonTextChar"/>
    <w:uiPriority w:val="99"/>
    <w:semiHidden/>
    <w:unhideWhenUsed/>
    <w:rsid w:val="00AD2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80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7B99"/>
    <w:rPr>
      <w:sz w:val="16"/>
      <w:szCs w:val="16"/>
    </w:rPr>
  </w:style>
  <w:style w:type="paragraph" w:styleId="CommentText">
    <w:name w:val="annotation text"/>
    <w:basedOn w:val="Normal"/>
    <w:link w:val="CommentTextChar"/>
    <w:uiPriority w:val="99"/>
    <w:semiHidden/>
    <w:unhideWhenUsed/>
    <w:rsid w:val="00407B99"/>
    <w:rPr>
      <w:sz w:val="20"/>
    </w:rPr>
  </w:style>
  <w:style w:type="character" w:customStyle="1" w:styleId="CommentTextChar">
    <w:name w:val="Comment Text Char"/>
    <w:basedOn w:val="DefaultParagraphFont"/>
    <w:link w:val="CommentText"/>
    <w:uiPriority w:val="99"/>
    <w:semiHidden/>
    <w:rsid w:val="00407B99"/>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407B99"/>
    <w:rPr>
      <w:b/>
      <w:bCs/>
    </w:rPr>
  </w:style>
  <w:style w:type="character" w:customStyle="1" w:styleId="CommentSubjectChar">
    <w:name w:val="Comment Subject Char"/>
    <w:basedOn w:val="CommentTextChar"/>
    <w:link w:val="CommentSubject"/>
    <w:uiPriority w:val="99"/>
    <w:semiHidden/>
    <w:rsid w:val="00407B99"/>
    <w:rPr>
      <w:rFonts w:ascii="CG Times (WN)" w:eastAsia="Times New Roman" w:hAnsi="CG Times (W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7A17ADB79694AA00E2601BF6B2A32" ma:contentTypeVersion="1" ma:contentTypeDescription="Create a new document." ma:contentTypeScope="" ma:versionID="e083d2f3df33fd7a10410310a5ee6366">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87D36E-924F-4069-B837-4E1525ECAEC4}"/>
</file>

<file path=customXml/itemProps2.xml><?xml version="1.0" encoding="utf-8"?>
<ds:datastoreItem xmlns:ds="http://schemas.openxmlformats.org/officeDocument/2006/customXml" ds:itemID="{5FC0609B-3200-4189-BEB3-B30897897488}"/>
</file>

<file path=customXml/itemProps3.xml><?xml version="1.0" encoding="utf-8"?>
<ds:datastoreItem xmlns:ds="http://schemas.openxmlformats.org/officeDocument/2006/customXml" ds:itemID="{FF50EA87-69D1-489B-9002-5B7E3CF8A520}"/>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Hannah</dc:creator>
  <cp:keywords/>
  <dc:description/>
  <cp:lastModifiedBy>Healey Wright, Denise</cp:lastModifiedBy>
  <cp:revision>2</cp:revision>
  <cp:lastPrinted>2023-04-25T19:02:00Z</cp:lastPrinted>
  <dcterms:created xsi:type="dcterms:W3CDTF">2026-04-30T16:22:00Z</dcterms:created>
  <dcterms:modified xsi:type="dcterms:W3CDTF">2026-04-30T16:22:00Z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5253034.v1</vt:lpwstr>
  </property>
  <property fmtid="{D5CDD505-2E9C-101B-9397-08002B2CF9AE}" pid="3" name="PCDFilePart">
    <vt:lpwstr>07-2790-30/2024-00124/1</vt:lpwstr>
  </property>
  <property fmtid="{D5CDD505-2E9C-101B-9397-08002B2CF9AE}" pid="4" name="PCDFooterText">
    <vt:lpwstr>File #: 07-2790-30/2024-00124/1  Doc #:  5253034.v1</vt:lpwstr>
  </property>
  <property fmtid="{D5CDD505-2E9C-101B-9397-08002B2CF9AE}" pid="5" name="MSIP_Label_67f96a5d-77da-4993-b431-64db1bc697e2_Enabled">
    <vt:lpwstr>true</vt:lpwstr>
  </property>
  <property fmtid="{D5CDD505-2E9C-101B-9397-08002B2CF9AE}" pid="6" name="MSIP_Label_67f96a5d-77da-4993-b431-64db1bc697e2_SetDate">
    <vt:lpwstr>2026-04-30T16:22:00Z</vt:lpwstr>
  </property>
  <property fmtid="{D5CDD505-2E9C-101B-9397-08002B2CF9AE}" pid="7" name="MSIP_Label_67f96a5d-77da-4993-b431-64db1bc697e2_Method">
    <vt:lpwstr>Standard</vt:lpwstr>
  </property>
  <property fmtid="{D5CDD505-2E9C-101B-9397-08002B2CF9AE}" pid="8" name="MSIP_Label_67f96a5d-77da-4993-b431-64db1bc697e2_Name">
    <vt:lpwstr>Sensitive - Internal Only</vt:lpwstr>
  </property>
  <property fmtid="{D5CDD505-2E9C-101B-9397-08002B2CF9AE}" pid="9" name="MSIP_Label_67f96a5d-77da-4993-b431-64db1bc697e2_SiteId">
    <vt:lpwstr>d9658cef-0292-4252-9925-6442de24a44b</vt:lpwstr>
  </property>
  <property fmtid="{D5CDD505-2E9C-101B-9397-08002B2CF9AE}" pid="10" name="MSIP_Label_67f96a5d-77da-4993-b431-64db1bc697e2_ActionId">
    <vt:lpwstr>1335dcaf-f46f-4df2-9115-23331dd6080e</vt:lpwstr>
  </property>
  <property fmtid="{D5CDD505-2E9C-101B-9397-08002B2CF9AE}" pid="11" name="MSIP_Label_67f96a5d-77da-4993-b431-64db1bc697e2_ContentBits">
    <vt:lpwstr>0</vt:lpwstr>
  </property>
  <property fmtid="{D5CDD505-2E9C-101B-9397-08002B2CF9AE}" pid="12" name="MSIP_Label_67f96a5d-77da-4993-b431-64db1bc697e2_Tag">
    <vt:lpwstr>10, 3, 0, 1</vt:lpwstr>
  </property>
  <property fmtid="{D5CDD505-2E9C-101B-9397-08002B2CF9AE}" pid="13" name="ContentTypeId">
    <vt:lpwstr>0x010100DA57A17ADB79694AA00E2601BF6B2A32</vt:lpwstr>
  </property>
</Properties>
</file>