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42304" w14:textId="0009C828" w:rsidR="002B70F7" w:rsidRPr="005A3104" w:rsidRDefault="002B70F7">
      <w:pPr>
        <w:jc w:val="center"/>
        <w:rPr>
          <w:rFonts w:ascii="Arial" w:hAnsi="Arial" w:cs="Arial"/>
          <w:b/>
        </w:rPr>
      </w:pPr>
      <w:r w:rsidRPr="005A3104">
        <w:rPr>
          <w:rFonts w:ascii="Arial" w:hAnsi="Arial" w:cs="Arial"/>
          <w:b/>
        </w:rPr>
        <w:t>General Meeting Minute</w:t>
      </w:r>
      <w:r w:rsidR="00EC448C">
        <w:rPr>
          <w:rFonts w:ascii="Arial" w:hAnsi="Arial" w:cs="Arial"/>
          <w:b/>
        </w:rPr>
        <w:t>s</w:t>
      </w:r>
    </w:p>
    <w:p w14:paraId="16BFF253" w14:textId="77777777" w:rsidR="002B70F7" w:rsidRPr="005A3104" w:rsidRDefault="00D56743">
      <w:pPr>
        <w:jc w:val="center"/>
        <w:rPr>
          <w:rFonts w:ascii="Arial" w:hAnsi="Arial" w:cs="Arial"/>
        </w:rPr>
      </w:pPr>
      <w:r w:rsidRPr="005A3104">
        <w:rPr>
          <w:rFonts w:ascii="Arial" w:hAnsi="Arial" w:cs="Arial"/>
        </w:rPr>
        <w:t>Centennial Parent Advisory Committee (PAC)</w:t>
      </w:r>
    </w:p>
    <w:p w14:paraId="6AD41A85" w14:textId="31D1DDA1" w:rsidR="00893DE2" w:rsidRDefault="003B1AD4" w:rsidP="00AE3C4F">
      <w:pPr>
        <w:jc w:val="center"/>
        <w:rPr>
          <w:rFonts w:ascii="Arial" w:hAnsi="Arial" w:cs="Arial"/>
        </w:rPr>
      </w:pPr>
      <w:r>
        <w:rPr>
          <w:rFonts w:ascii="Arial" w:hAnsi="Arial" w:cs="Arial"/>
        </w:rPr>
        <w:t>February 27</w:t>
      </w:r>
      <w:r w:rsidR="001A5A89">
        <w:rPr>
          <w:rFonts w:ascii="Arial" w:hAnsi="Arial" w:cs="Arial"/>
        </w:rPr>
        <w:t>, 2024</w:t>
      </w:r>
    </w:p>
    <w:p w14:paraId="287FF6D5" w14:textId="38E15EF6" w:rsidR="00EC448C" w:rsidRDefault="002719B4" w:rsidP="00A26169">
      <w:pPr>
        <w:jc w:val="both"/>
        <w:rPr>
          <w:rFonts w:ascii="Arial" w:hAnsi="Arial" w:cs="Arial"/>
        </w:rPr>
      </w:pPr>
      <w:r>
        <w:rPr>
          <w:rFonts w:ascii="Arial" w:hAnsi="Arial" w:cs="Arial"/>
        </w:rPr>
        <w:br/>
      </w:r>
      <w:r w:rsidR="00EC448C">
        <w:rPr>
          <w:rFonts w:ascii="Arial" w:hAnsi="Arial" w:cs="Arial"/>
        </w:rPr>
        <w:t>PAC Executive: Kara (Chair),</w:t>
      </w:r>
      <w:r w:rsidR="003B1AD4">
        <w:rPr>
          <w:rFonts w:ascii="Arial" w:hAnsi="Arial" w:cs="Arial"/>
        </w:rPr>
        <w:t xml:space="preserve"> </w:t>
      </w:r>
      <w:r w:rsidR="00EC448C">
        <w:rPr>
          <w:rFonts w:ascii="Arial" w:hAnsi="Arial" w:cs="Arial"/>
        </w:rPr>
        <w:t>Jane (Secretary), Fenny (Treasurer)</w:t>
      </w:r>
      <w:r w:rsidR="00510E0D">
        <w:rPr>
          <w:rFonts w:ascii="Arial" w:hAnsi="Arial" w:cs="Arial"/>
        </w:rPr>
        <w:t>, Jen (DPAC)</w:t>
      </w:r>
      <w:r w:rsidR="003B1AD4">
        <w:rPr>
          <w:rFonts w:ascii="Arial" w:hAnsi="Arial" w:cs="Arial"/>
        </w:rPr>
        <w:t>, Erica (DPAC)</w:t>
      </w:r>
    </w:p>
    <w:p w14:paraId="422C2F29" w14:textId="7A704D0F" w:rsidR="00EC448C" w:rsidRPr="003B1AD4" w:rsidRDefault="00B12810" w:rsidP="00A26169">
      <w:pPr>
        <w:jc w:val="both"/>
        <w:rPr>
          <w:rFonts w:ascii="Arial" w:hAnsi="Arial" w:cs="Arial"/>
          <w:lang w:val="fr-FR"/>
        </w:rPr>
      </w:pPr>
      <w:r w:rsidRPr="003B1AD4">
        <w:rPr>
          <w:rFonts w:ascii="Arial" w:hAnsi="Arial" w:cs="Arial"/>
          <w:lang w:val="fr-FR"/>
        </w:rPr>
        <w:t>Administration :</w:t>
      </w:r>
      <w:r w:rsidR="00EC448C" w:rsidRPr="003B1AD4">
        <w:rPr>
          <w:rFonts w:ascii="Arial" w:hAnsi="Arial" w:cs="Arial"/>
          <w:lang w:val="fr-FR"/>
        </w:rPr>
        <w:t xml:space="preserve"> Anthony Ciolfitto (Principa</w:t>
      </w:r>
      <w:r w:rsidR="00510E0D" w:rsidRPr="003B1AD4">
        <w:rPr>
          <w:rFonts w:ascii="Arial" w:hAnsi="Arial" w:cs="Arial"/>
          <w:lang w:val="fr-FR"/>
        </w:rPr>
        <w:t>l)</w:t>
      </w:r>
      <w:r w:rsidR="003B1AD4" w:rsidRPr="003B1AD4">
        <w:rPr>
          <w:rFonts w:ascii="Arial" w:hAnsi="Arial" w:cs="Arial"/>
          <w:lang w:val="fr-FR"/>
        </w:rPr>
        <w:t>, Manjit Rai (Vice-Pr</w:t>
      </w:r>
      <w:r w:rsidR="003B1AD4">
        <w:rPr>
          <w:rFonts w:ascii="Arial" w:hAnsi="Arial" w:cs="Arial"/>
          <w:lang w:val="fr-FR"/>
        </w:rPr>
        <w:t>incipal)</w:t>
      </w:r>
    </w:p>
    <w:p w14:paraId="2AD4DBB6" w14:textId="16A143B5" w:rsidR="0020049E" w:rsidRPr="00EC448C" w:rsidRDefault="00893DE2" w:rsidP="00A26169">
      <w:pPr>
        <w:jc w:val="both"/>
        <w:rPr>
          <w:rFonts w:ascii="Arial" w:hAnsi="Arial" w:cs="Arial"/>
        </w:rPr>
      </w:pPr>
      <w:r w:rsidRPr="00EC448C">
        <w:rPr>
          <w:rFonts w:ascii="Arial" w:hAnsi="Arial" w:cs="Arial"/>
        </w:rPr>
        <w:t xml:space="preserve">Attendance: </w:t>
      </w:r>
      <w:r w:rsidR="003B1AD4">
        <w:rPr>
          <w:rFonts w:ascii="Arial" w:hAnsi="Arial" w:cs="Arial"/>
        </w:rPr>
        <w:t>Kim, Robbyn</w:t>
      </w:r>
    </w:p>
    <w:p w14:paraId="741F5D0F" w14:textId="77777777" w:rsidR="00893DE2" w:rsidRPr="00EC448C" w:rsidRDefault="00893DE2" w:rsidP="00A26169">
      <w:pPr>
        <w:jc w:val="both"/>
        <w:rPr>
          <w:rFonts w:ascii="Arial" w:hAnsi="Arial" w:cs="Arial"/>
        </w:rPr>
      </w:pPr>
    </w:p>
    <w:p w14:paraId="42FDA092" w14:textId="77777777" w:rsidR="00D56743" w:rsidRPr="00EC448C" w:rsidRDefault="00D56743" w:rsidP="00A26169">
      <w:pPr>
        <w:jc w:val="both"/>
        <w:rPr>
          <w:rFonts w:ascii="Arial" w:hAnsi="Arial" w:cs="Arial"/>
        </w:rPr>
      </w:pPr>
    </w:p>
    <w:p w14:paraId="1705D782" w14:textId="310516BA" w:rsidR="00D56743" w:rsidRPr="005A3104" w:rsidRDefault="00ED648F" w:rsidP="00A26169">
      <w:pPr>
        <w:numPr>
          <w:ilvl w:val="0"/>
          <w:numId w:val="1"/>
        </w:numPr>
        <w:rPr>
          <w:rFonts w:ascii="Arial" w:hAnsi="Arial" w:cs="Arial"/>
        </w:rPr>
      </w:pPr>
      <w:r>
        <w:rPr>
          <w:rFonts w:ascii="Arial" w:hAnsi="Arial" w:cs="Arial"/>
          <w:b/>
        </w:rPr>
        <w:t xml:space="preserve">Call to Order </w:t>
      </w:r>
      <w:r w:rsidR="0071742D">
        <w:rPr>
          <w:rFonts w:ascii="Arial" w:hAnsi="Arial" w:cs="Arial"/>
          <w:b/>
        </w:rPr>
        <w:t>–</w:t>
      </w:r>
      <w:r>
        <w:rPr>
          <w:rFonts w:ascii="Arial" w:hAnsi="Arial" w:cs="Arial"/>
          <w:b/>
        </w:rPr>
        <w:t xml:space="preserve"> </w:t>
      </w:r>
      <w:r w:rsidR="00EC448C">
        <w:rPr>
          <w:rFonts w:ascii="Arial" w:hAnsi="Arial" w:cs="Arial"/>
          <w:b/>
        </w:rPr>
        <w:t>Kara</w:t>
      </w:r>
    </w:p>
    <w:p w14:paraId="2673D230" w14:textId="5412AD04" w:rsidR="00550183" w:rsidRDefault="00EC448C" w:rsidP="00A26169">
      <w:pPr>
        <w:ind w:left="360"/>
        <w:rPr>
          <w:rFonts w:ascii="Arial" w:hAnsi="Arial" w:cs="Arial"/>
        </w:rPr>
      </w:pPr>
      <w:r>
        <w:rPr>
          <w:rFonts w:ascii="Arial" w:hAnsi="Arial" w:cs="Arial"/>
        </w:rPr>
        <w:t>Kara</w:t>
      </w:r>
      <w:r w:rsidR="00ED648F">
        <w:rPr>
          <w:rFonts w:ascii="Arial" w:hAnsi="Arial" w:cs="Arial"/>
        </w:rPr>
        <w:t xml:space="preserve"> opened the meeting at 7:</w:t>
      </w:r>
      <w:r w:rsidR="003B1AD4">
        <w:rPr>
          <w:rFonts w:ascii="Arial" w:hAnsi="Arial" w:cs="Arial"/>
        </w:rPr>
        <w:t>07</w:t>
      </w:r>
      <w:r w:rsidR="00ED648F">
        <w:rPr>
          <w:rFonts w:ascii="Arial" w:hAnsi="Arial" w:cs="Arial"/>
        </w:rPr>
        <w:t>pm which was held in-person.</w:t>
      </w:r>
      <w:r w:rsidR="003B1AD4">
        <w:rPr>
          <w:rFonts w:ascii="Arial" w:hAnsi="Arial" w:cs="Arial"/>
        </w:rPr>
        <w:t xml:space="preserve">  Additions to the Agenda: New Business – Spirit Grant.  Unfinished Business – Staff Appreciation.</w:t>
      </w:r>
    </w:p>
    <w:p w14:paraId="066E9F31" w14:textId="4E17A8B6" w:rsidR="0071742D" w:rsidRDefault="0071742D" w:rsidP="00510E0D">
      <w:pPr>
        <w:tabs>
          <w:tab w:val="left" w:pos="1890"/>
        </w:tabs>
        <w:rPr>
          <w:rFonts w:ascii="Arial" w:hAnsi="Arial" w:cs="Arial"/>
        </w:rPr>
      </w:pPr>
      <w:r>
        <w:rPr>
          <w:rFonts w:ascii="Arial" w:hAnsi="Arial" w:cs="Arial"/>
        </w:rPr>
        <w:tab/>
      </w:r>
    </w:p>
    <w:p w14:paraId="2EB1FC85" w14:textId="223EDDA3" w:rsidR="00EC448C" w:rsidRPr="00510E0D" w:rsidRDefault="00EC448C" w:rsidP="00510E0D">
      <w:pPr>
        <w:pStyle w:val="ListParagraph"/>
        <w:numPr>
          <w:ilvl w:val="0"/>
          <w:numId w:val="1"/>
        </w:numPr>
        <w:tabs>
          <w:tab w:val="left" w:pos="1890"/>
        </w:tabs>
        <w:rPr>
          <w:rFonts w:ascii="Arial" w:hAnsi="Arial" w:cs="Arial"/>
        </w:rPr>
      </w:pPr>
      <w:r>
        <w:rPr>
          <w:rFonts w:ascii="Arial" w:hAnsi="Arial" w:cs="Arial"/>
          <w:b/>
          <w:bCs/>
        </w:rPr>
        <w:t xml:space="preserve">Approval of minutes from </w:t>
      </w:r>
      <w:r w:rsidR="003B1AD4">
        <w:rPr>
          <w:rFonts w:ascii="Arial" w:hAnsi="Arial" w:cs="Arial"/>
          <w:b/>
          <w:bCs/>
        </w:rPr>
        <w:t>January 23</w:t>
      </w:r>
      <w:r w:rsidR="00510E0D">
        <w:rPr>
          <w:rFonts w:ascii="Arial" w:hAnsi="Arial" w:cs="Arial"/>
          <w:b/>
          <w:bCs/>
        </w:rPr>
        <w:t>, 202</w:t>
      </w:r>
      <w:r w:rsidR="003B1AD4">
        <w:rPr>
          <w:rFonts w:ascii="Arial" w:hAnsi="Arial" w:cs="Arial"/>
          <w:b/>
          <w:bCs/>
        </w:rPr>
        <w:t>4</w:t>
      </w:r>
      <w:r w:rsidR="0071742D" w:rsidRPr="00510E0D">
        <w:rPr>
          <w:rFonts w:ascii="Arial" w:hAnsi="Arial" w:cs="Arial"/>
        </w:rPr>
        <w:br/>
      </w:r>
      <w:r w:rsidR="003B1AD4">
        <w:rPr>
          <w:rFonts w:ascii="Arial" w:hAnsi="Arial" w:cs="Arial"/>
        </w:rPr>
        <w:t>Robbyn</w:t>
      </w:r>
      <w:r w:rsidR="00005FFE" w:rsidRPr="00510E0D">
        <w:rPr>
          <w:rFonts w:ascii="Arial" w:hAnsi="Arial" w:cs="Arial"/>
        </w:rPr>
        <w:t xml:space="preserve"> motioned to approve the minutes, </w:t>
      </w:r>
      <w:r w:rsidR="003B1AD4">
        <w:rPr>
          <w:rFonts w:ascii="Arial" w:hAnsi="Arial" w:cs="Arial"/>
        </w:rPr>
        <w:t>Jen</w:t>
      </w:r>
      <w:r w:rsidR="00005FFE" w:rsidRPr="00510E0D">
        <w:rPr>
          <w:rFonts w:ascii="Arial" w:hAnsi="Arial" w:cs="Arial"/>
        </w:rPr>
        <w:t xml:space="preserve"> seconded.  Unanimous approval.</w:t>
      </w:r>
    </w:p>
    <w:p w14:paraId="440B6E95" w14:textId="77777777" w:rsidR="00005FFE" w:rsidRPr="00005FFE" w:rsidRDefault="00005FFE" w:rsidP="00A26169">
      <w:pPr>
        <w:pStyle w:val="ListParagraph"/>
        <w:tabs>
          <w:tab w:val="left" w:pos="1890"/>
        </w:tabs>
        <w:ind w:left="360"/>
        <w:rPr>
          <w:rFonts w:ascii="Arial" w:hAnsi="Arial" w:cs="Arial"/>
        </w:rPr>
      </w:pPr>
    </w:p>
    <w:p w14:paraId="358AAC2F" w14:textId="28E0EE7B" w:rsidR="003B1AD4" w:rsidRPr="003B1AD4" w:rsidRDefault="00AE3C4F" w:rsidP="003B1AD4">
      <w:pPr>
        <w:pStyle w:val="ListParagraph"/>
        <w:numPr>
          <w:ilvl w:val="0"/>
          <w:numId w:val="1"/>
        </w:numPr>
        <w:tabs>
          <w:tab w:val="left" w:pos="1890"/>
        </w:tabs>
        <w:rPr>
          <w:rFonts w:ascii="Arial" w:hAnsi="Arial" w:cs="Arial"/>
        </w:rPr>
      </w:pPr>
      <w:r w:rsidRPr="00D9305F">
        <w:rPr>
          <w:rFonts w:ascii="Arial" w:hAnsi="Arial" w:cs="Arial"/>
          <w:b/>
          <w:bCs/>
        </w:rPr>
        <w:t xml:space="preserve">PAC Chair Report – </w:t>
      </w:r>
      <w:r w:rsidR="00005FFE">
        <w:rPr>
          <w:rFonts w:ascii="Arial" w:hAnsi="Arial" w:cs="Arial"/>
          <w:b/>
          <w:bCs/>
        </w:rPr>
        <w:t>Kara</w:t>
      </w:r>
      <w:r w:rsidRPr="00D9305F">
        <w:rPr>
          <w:rFonts w:ascii="Arial" w:hAnsi="Arial" w:cs="Arial"/>
          <w:b/>
          <w:bCs/>
        </w:rPr>
        <w:br/>
      </w:r>
      <w:r w:rsidR="00373FEB">
        <w:rPr>
          <w:rFonts w:ascii="Arial" w:hAnsi="Arial" w:cs="Arial"/>
        </w:rPr>
        <w:t>Acknowledged</w:t>
      </w:r>
      <w:r w:rsidR="003B1AD4">
        <w:rPr>
          <w:rFonts w:ascii="Arial" w:hAnsi="Arial" w:cs="Arial"/>
        </w:rPr>
        <w:t xml:space="preserve"> it was Anthony’s last meeting – Kara thanked Anthony on behalf of the parent community.  On March 12</w:t>
      </w:r>
      <w:r w:rsidR="003B1AD4" w:rsidRPr="003B1AD4">
        <w:rPr>
          <w:rFonts w:ascii="Arial" w:hAnsi="Arial" w:cs="Arial"/>
          <w:vertAlign w:val="superscript"/>
        </w:rPr>
        <w:t>th</w:t>
      </w:r>
      <w:r w:rsidR="003B1AD4">
        <w:rPr>
          <w:rFonts w:ascii="Arial" w:hAnsi="Arial" w:cs="Arial"/>
        </w:rPr>
        <w:t xml:space="preserve"> there is a workshop for Parents as Education and Career Coaches.  Link was sent out via email to register.  The Spirit Grant Award that Colin Cameron applied for in September has been postponed until </w:t>
      </w:r>
      <w:r w:rsidR="00373FEB">
        <w:rPr>
          <w:rFonts w:ascii="Arial" w:hAnsi="Arial" w:cs="Arial"/>
        </w:rPr>
        <w:t>spring</w:t>
      </w:r>
      <w:r w:rsidR="003B1AD4">
        <w:rPr>
          <w:rFonts w:ascii="Arial" w:hAnsi="Arial" w:cs="Arial"/>
        </w:rPr>
        <w:t xml:space="preserve"> application</w:t>
      </w:r>
      <w:r w:rsidR="00373FEB">
        <w:rPr>
          <w:rFonts w:ascii="Arial" w:hAnsi="Arial" w:cs="Arial"/>
        </w:rPr>
        <w:t xml:space="preserve"> period</w:t>
      </w:r>
      <w:r w:rsidR="003B1AD4">
        <w:rPr>
          <w:rFonts w:ascii="Arial" w:hAnsi="Arial" w:cs="Arial"/>
        </w:rPr>
        <w:t xml:space="preserve">.  </w:t>
      </w:r>
      <w:r w:rsidR="00373FEB">
        <w:rPr>
          <w:rFonts w:ascii="Arial" w:hAnsi="Arial" w:cs="Arial"/>
        </w:rPr>
        <w:t>Restriction</w:t>
      </w:r>
      <w:r w:rsidR="003B1AD4">
        <w:rPr>
          <w:rFonts w:ascii="Arial" w:hAnsi="Arial" w:cs="Arial"/>
        </w:rPr>
        <w:t xml:space="preserve"> on when the grant funds should be </w:t>
      </w:r>
      <w:r w:rsidR="00373FEB">
        <w:rPr>
          <w:rFonts w:ascii="Arial" w:hAnsi="Arial" w:cs="Arial"/>
        </w:rPr>
        <w:t>spent</w:t>
      </w:r>
      <w:r w:rsidR="003B1AD4">
        <w:rPr>
          <w:rFonts w:ascii="Arial" w:hAnsi="Arial" w:cs="Arial"/>
        </w:rPr>
        <w:t xml:space="preserve"> meant that the timing was not right for the carnival.</w:t>
      </w:r>
      <w:r w:rsidR="00373FEB">
        <w:rPr>
          <w:rFonts w:ascii="Arial" w:hAnsi="Arial" w:cs="Arial"/>
        </w:rPr>
        <w:t xml:space="preserve">  Discussion later in the meeting.</w:t>
      </w:r>
    </w:p>
    <w:p w14:paraId="077916C1" w14:textId="77777777" w:rsidR="009C55C1" w:rsidRPr="009C55C1" w:rsidRDefault="009C55C1" w:rsidP="009C55C1">
      <w:pPr>
        <w:tabs>
          <w:tab w:val="left" w:pos="1890"/>
        </w:tabs>
        <w:rPr>
          <w:rFonts w:ascii="Arial" w:hAnsi="Arial" w:cs="Arial"/>
        </w:rPr>
      </w:pPr>
    </w:p>
    <w:p w14:paraId="0D7B7146" w14:textId="724BCA18" w:rsidR="00F33DE0" w:rsidRPr="005A3104" w:rsidRDefault="00CC4666" w:rsidP="00A26169">
      <w:pPr>
        <w:numPr>
          <w:ilvl w:val="0"/>
          <w:numId w:val="1"/>
        </w:numPr>
        <w:rPr>
          <w:rFonts w:ascii="Arial" w:hAnsi="Arial" w:cs="Arial"/>
        </w:rPr>
      </w:pPr>
      <w:r w:rsidRPr="005A3104">
        <w:rPr>
          <w:rFonts w:ascii="Arial" w:hAnsi="Arial" w:cs="Arial"/>
          <w:b/>
        </w:rPr>
        <w:t xml:space="preserve">PAC </w:t>
      </w:r>
      <w:r w:rsidR="00C81D90" w:rsidRPr="005A3104">
        <w:rPr>
          <w:rFonts w:ascii="Arial" w:hAnsi="Arial" w:cs="Arial"/>
          <w:b/>
        </w:rPr>
        <w:t>T</w:t>
      </w:r>
      <w:r w:rsidRPr="005A3104">
        <w:rPr>
          <w:rFonts w:ascii="Arial" w:hAnsi="Arial" w:cs="Arial"/>
          <w:b/>
        </w:rPr>
        <w:t>reasurer</w:t>
      </w:r>
      <w:r w:rsidR="00D56743" w:rsidRPr="005A3104">
        <w:rPr>
          <w:rFonts w:ascii="Arial" w:hAnsi="Arial" w:cs="Arial"/>
          <w:b/>
        </w:rPr>
        <w:t xml:space="preserve"> Report - </w:t>
      </w:r>
      <w:r w:rsidR="00B31D7D">
        <w:rPr>
          <w:rFonts w:ascii="Arial" w:hAnsi="Arial" w:cs="Arial"/>
          <w:b/>
        </w:rPr>
        <w:t>Fenny</w:t>
      </w:r>
    </w:p>
    <w:tbl>
      <w:tblPr>
        <w:tblW w:w="6528" w:type="dxa"/>
        <w:tblInd w:w="360" w:type="dxa"/>
        <w:shd w:val="clear" w:color="auto" w:fill="FFFFFF"/>
        <w:tblCellMar>
          <w:left w:w="0" w:type="dxa"/>
          <w:right w:w="0" w:type="dxa"/>
        </w:tblCellMar>
        <w:tblLook w:val="04A0" w:firstRow="1" w:lastRow="0" w:firstColumn="1" w:lastColumn="0" w:noHBand="0" w:noVBand="1"/>
      </w:tblPr>
      <w:tblGrid>
        <w:gridCol w:w="4808"/>
        <w:gridCol w:w="1720"/>
      </w:tblGrid>
      <w:tr w:rsidR="009B773D" w:rsidRPr="00373FEB" w14:paraId="690E73C3" w14:textId="77777777" w:rsidTr="00E33BB0">
        <w:trPr>
          <w:trHeight w:val="143"/>
        </w:trPr>
        <w:tc>
          <w:tcPr>
            <w:tcW w:w="4808" w:type="dxa"/>
            <w:shd w:val="clear" w:color="auto" w:fill="FFFFFF"/>
            <w:vAlign w:val="center"/>
            <w:hideMark/>
          </w:tcPr>
          <w:p w14:paraId="27B5275C" w14:textId="7AAAB3D9" w:rsidR="009B773D" w:rsidRPr="00373FEB" w:rsidRDefault="009B773D" w:rsidP="009B773D">
            <w:pPr>
              <w:rPr>
                <w:rFonts w:ascii="Helvetica" w:hAnsi="Helvetica" w:cs="Helvetica"/>
                <w:color w:val="FF0000"/>
              </w:rPr>
            </w:pPr>
            <w:r>
              <w:rPr>
                <w:rFonts w:ascii="Helvetica" w:hAnsi="Helvetica" w:cs="Helvetica"/>
                <w:color w:val="222222"/>
              </w:rPr>
              <w:t>Account Balance</w:t>
            </w:r>
          </w:p>
        </w:tc>
        <w:tc>
          <w:tcPr>
            <w:tcW w:w="1720" w:type="dxa"/>
            <w:shd w:val="clear" w:color="auto" w:fill="FFFFFF"/>
            <w:vAlign w:val="center"/>
            <w:hideMark/>
          </w:tcPr>
          <w:p w14:paraId="6BB3BAB4" w14:textId="1D2A421F" w:rsidR="009B773D" w:rsidRPr="00373FEB" w:rsidRDefault="009B773D" w:rsidP="009B773D">
            <w:pPr>
              <w:rPr>
                <w:rFonts w:ascii="Helvetica" w:hAnsi="Helvetica" w:cs="Helvetica"/>
                <w:color w:val="FF0000"/>
              </w:rPr>
            </w:pPr>
            <w:r>
              <w:rPr>
                <w:rFonts w:ascii="Helvetica" w:hAnsi="Helvetica" w:cs="Helvetica"/>
                <w:color w:val="222222"/>
              </w:rPr>
              <w:t>February 27, 2024</w:t>
            </w:r>
          </w:p>
        </w:tc>
      </w:tr>
      <w:tr w:rsidR="009B773D" w:rsidRPr="00373FEB" w14:paraId="44477EFB" w14:textId="77777777" w:rsidTr="00E33BB0">
        <w:trPr>
          <w:trHeight w:val="143"/>
        </w:trPr>
        <w:tc>
          <w:tcPr>
            <w:tcW w:w="4808" w:type="dxa"/>
            <w:shd w:val="clear" w:color="auto" w:fill="FFFFFF"/>
            <w:vAlign w:val="center"/>
            <w:hideMark/>
          </w:tcPr>
          <w:p w14:paraId="6A7C0117" w14:textId="5F0B702E" w:rsidR="009B773D" w:rsidRPr="00373FEB" w:rsidRDefault="009B773D" w:rsidP="009B773D">
            <w:pPr>
              <w:rPr>
                <w:rFonts w:ascii="Helvetica" w:hAnsi="Helvetica" w:cs="Helvetica"/>
                <w:color w:val="FF0000"/>
              </w:rPr>
            </w:pPr>
            <w:r>
              <w:rPr>
                <w:rFonts w:ascii="Helvetica" w:hAnsi="Helvetica" w:cs="Helvetica"/>
                <w:color w:val="222222"/>
              </w:rPr>
              <w:t>General Account</w:t>
            </w:r>
          </w:p>
        </w:tc>
        <w:tc>
          <w:tcPr>
            <w:tcW w:w="1720" w:type="dxa"/>
            <w:shd w:val="clear" w:color="auto" w:fill="FFFFFF"/>
            <w:vAlign w:val="center"/>
            <w:hideMark/>
          </w:tcPr>
          <w:p w14:paraId="3242B5DC" w14:textId="04A24111" w:rsidR="009B773D" w:rsidRPr="00373FEB" w:rsidRDefault="009B773D" w:rsidP="009B773D">
            <w:pPr>
              <w:rPr>
                <w:rFonts w:ascii="Helvetica" w:hAnsi="Helvetica" w:cs="Helvetica"/>
                <w:color w:val="FF0000"/>
              </w:rPr>
            </w:pPr>
            <w:r>
              <w:rPr>
                <w:rFonts w:ascii="Helvetica" w:hAnsi="Helvetica" w:cs="Helvetica"/>
                <w:color w:val="222222"/>
              </w:rPr>
              <w:t> $                343.61</w:t>
            </w:r>
          </w:p>
        </w:tc>
      </w:tr>
      <w:tr w:rsidR="009B773D" w:rsidRPr="00373FEB" w14:paraId="4A41BBE1" w14:textId="77777777" w:rsidTr="00E33BB0">
        <w:trPr>
          <w:trHeight w:val="143"/>
        </w:trPr>
        <w:tc>
          <w:tcPr>
            <w:tcW w:w="4808" w:type="dxa"/>
            <w:shd w:val="clear" w:color="auto" w:fill="FFFFFF"/>
            <w:vAlign w:val="center"/>
            <w:hideMark/>
          </w:tcPr>
          <w:p w14:paraId="05DF36A8" w14:textId="1EDC0ACF" w:rsidR="009B773D" w:rsidRPr="00373FEB" w:rsidRDefault="009B773D" w:rsidP="009B773D">
            <w:pPr>
              <w:rPr>
                <w:rFonts w:ascii="Helvetica" w:hAnsi="Helvetica" w:cs="Helvetica"/>
                <w:color w:val="FF0000"/>
              </w:rPr>
            </w:pPr>
            <w:r>
              <w:rPr>
                <w:rFonts w:ascii="Helvetica" w:hAnsi="Helvetica" w:cs="Helvetica"/>
                <w:color w:val="222222"/>
              </w:rPr>
              <w:t>Gaming Account</w:t>
            </w:r>
          </w:p>
        </w:tc>
        <w:tc>
          <w:tcPr>
            <w:tcW w:w="1720" w:type="dxa"/>
            <w:shd w:val="clear" w:color="auto" w:fill="FFFFFF"/>
            <w:vAlign w:val="center"/>
            <w:hideMark/>
          </w:tcPr>
          <w:p w14:paraId="5F408BD8" w14:textId="1D8F58BA" w:rsidR="009B773D" w:rsidRPr="00373FEB" w:rsidRDefault="009B773D" w:rsidP="009B773D">
            <w:pPr>
              <w:rPr>
                <w:rFonts w:ascii="Helvetica" w:hAnsi="Helvetica" w:cs="Helvetica"/>
                <w:color w:val="FF0000"/>
              </w:rPr>
            </w:pPr>
            <w:r>
              <w:rPr>
                <w:rFonts w:ascii="Helvetica" w:hAnsi="Helvetica" w:cs="Helvetica"/>
                <w:color w:val="222222"/>
              </w:rPr>
              <w:t> $           18,815.64</w:t>
            </w:r>
          </w:p>
        </w:tc>
      </w:tr>
      <w:tr w:rsidR="009B773D" w:rsidRPr="00373FEB" w14:paraId="33F7A483" w14:textId="77777777" w:rsidTr="00E33BB0">
        <w:trPr>
          <w:trHeight w:val="150"/>
        </w:trPr>
        <w:tc>
          <w:tcPr>
            <w:tcW w:w="4808" w:type="dxa"/>
            <w:shd w:val="clear" w:color="auto" w:fill="FFFFFF"/>
            <w:vAlign w:val="center"/>
            <w:hideMark/>
          </w:tcPr>
          <w:p w14:paraId="56D17B7B" w14:textId="316F8E08" w:rsidR="009B773D" w:rsidRPr="00373FEB" w:rsidRDefault="009B773D" w:rsidP="009B773D">
            <w:pPr>
              <w:rPr>
                <w:rFonts w:ascii="Helvetica" w:hAnsi="Helvetica" w:cs="Helvetica"/>
                <w:color w:val="FF0000"/>
              </w:rPr>
            </w:pPr>
            <w:r>
              <w:rPr>
                <w:rFonts w:ascii="Helvetica" w:hAnsi="Helvetica" w:cs="Helvetica"/>
                <w:color w:val="222222"/>
              </w:rPr>
              <w:t>Parent Donation Account</w:t>
            </w:r>
          </w:p>
        </w:tc>
        <w:tc>
          <w:tcPr>
            <w:tcW w:w="1720" w:type="dxa"/>
            <w:shd w:val="clear" w:color="auto" w:fill="FFFFFF"/>
            <w:vAlign w:val="center"/>
            <w:hideMark/>
          </w:tcPr>
          <w:p w14:paraId="3D7B083B" w14:textId="20C0AA5C" w:rsidR="009B773D" w:rsidRPr="00373FEB" w:rsidRDefault="009B773D" w:rsidP="009B773D">
            <w:pPr>
              <w:rPr>
                <w:rFonts w:ascii="Helvetica" w:hAnsi="Helvetica" w:cs="Helvetica"/>
                <w:color w:val="FF0000"/>
              </w:rPr>
            </w:pPr>
            <w:r>
              <w:rPr>
                <w:rFonts w:ascii="Helvetica" w:hAnsi="Helvetica" w:cs="Helvetica"/>
                <w:color w:val="222222"/>
              </w:rPr>
              <w:t> $             5,423.42</w:t>
            </w:r>
          </w:p>
        </w:tc>
      </w:tr>
      <w:tr w:rsidR="009B773D" w:rsidRPr="00373FEB" w14:paraId="52549EC7" w14:textId="77777777" w:rsidTr="00E33BB0">
        <w:trPr>
          <w:trHeight w:val="150"/>
        </w:trPr>
        <w:tc>
          <w:tcPr>
            <w:tcW w:w="4808" w:type="dxa"/>
            <w:shd w:val="clear" w:color="auto" w:fill="FFFFFF"/>
            <w:vAlign w:val="center"/>
          </w:tcPr>
          <w:p w14:paraId="6053CB70" w14:textId="4B5671B5" w:rsidR="009B773D" w:rsidRPr="009B773D" w:rsidRDefault="009B773D" w:rsidP="009B773D">
            <w:pPr>
              <w:rPr>
                <w:rFonts w:ascii="Helvetica" w:hAnsi="Helvetica" w:cs="Helvetica"/>
                <w:b/>
                <w:bCs/>
                <w:color w:val="222222"/>
              </w:rPr>
            </w:pPr>
            <w:r w:rsidRPr="009B773D">
              <w:rPr>
                <w:rFonts w:ascii="Helvetica" w:hAnsi="Helvetica" w:cs="Helvetica"/>
                <w:b/>
                <w:bCs/>
                <w:color w:val="222222"/>
              </w:rPr>
              <w:t>TOTAL</w:t>
            </w:r>
          </w:p>
        </w:tc>
        <w:tc>
          <w:tcPr>
            <w:tcW w:w="1720" w:type="dxa"/>
            <w:shd w:val="clear" w:color="auto" w:fill="FFFFFF"/>
            <w:vAlign w:val="center"/>
          </w:tcPr>
          <w:p w14:paraId="09B07A68" w14:textId="6337B5E8" w:rsidR="009B773D" w:rsidRPr="009B773D" w:rsidRDefault="009B773D" w:rsidP="009B773D">
            <w:pPr>
              <w:rPr>
                <w:rFonts w:ascii="Helvetica" w:hAnsi="Helvetica" w:cs="Helvetica"/>
                <w:b/>
                <w:bCs/>
                <w:color w:val="222222"/>
              </w:rPr>
            </w:pPr>
            <w:r w:rsidRPr="009B773D">
              <w:rPr>
                <w:rFonts w:ascii="Helvetica" w:hAnsi="Helvetica" w:cs="Helvetica"/>
                <w:b/>
                <w:bCs/>
                <w:color w:val="222222"/>
              </w:rPr>
              <w:t xml:space="preserve"> $           </w:t>
            </w:r>
            <w:r w:rsidRPr="009B773D">
              <w:rPr>
                <w:rFonts w:ascii="Helvetica" w:hAnsi="Helvetica" w:cs="Helvetica"/>
                <w:b/>
                <w:bCs/>
                <w:color w:val="222222"/>
                <w:u w:val="single"/>
                <w:shd w:val="clear" w:color="auto" w:fill="FFFFFF"/>
              </w:rPr>
              <w:t>24,582.67</w:t>
            </w:r>
          </w:p>
        </w:tc>
      </w:tr>
      <w:tr w:rsidR="009B773D" w:rsidRPr="00373FEB" w14:paraId="3F5029EE" w14:textId="77777777" w:rsidTr="00E33BB0">
        <w:trPr>
          <w:trHeight w:val="150"/>
        </w:trPr>
        <w:tc>
          <w:tcPr>
            <w:tcW w:w="4808" w:type="dxa"/>
            <w:shd w:val="clear" w:color="auto" w:fill="FFFFFF"/>
            <w:vAlign w:val="center"/>
          </w:tcPr>
          <w:p w14:paraId="0053F633" w14:textId="77777777" w:rsidR="009B773D" w:rsidRDefault="009B773D" w:rsidP="009B773D">
            <w:pPr>
              <w:rPr>
                <w:rFonts w:ascii="Helvetica" w:hAnsi="Helvetica" w:cs="Helvetica"/>
                <w:color w:val="222222"/>
              </w:rPr>
            </w:pPr>
          </w:p>
        </w:tc>
        <w:tc>
          <w:tcPr>
            <w:tcW w:w="1720" w:type="dxa"/>
            <w:shd w:val="clear" w:color="auto" w:fill="FFFFFF"/>
            <w:vAlign w:val="center"/>
          </w:tcPr>
          <w:p w14:paraId="3018B7CE" w14:textId="77777777" w:rsidR="009B773D" w:rsidRDefault="009B773D" w:rsidP="009B773D">
            <w:pPr>
              <w:rPr>
                <w:rFonts w:ascii="Helvetica" w:hAnsi="Helvetica" w:cs="Helvetica"/>
                <w:color w:val="222222"/>
              </w:rPr>
            </w:pPr>
          </w:p>
        </w:tc>
      </w:tr>
    </w:tbl>
    <w:p w14:paraId="0151E602" w14:textId="27777073" w:rsidR="00005FFE" w:rsidRDefault="00160475" w:rsidP="00A26169">
      <w:pPr>
        <w:pStyle w:val="ListParagraph"/>
        <w:numPr>
          <w:ilvl w:val="0"/>
          <w:numId w:val="1"/>
        </w:numPr>
        <w:rPr>
          <w:rFonts w:ascii="Arial" w:hAnsi="Arial" w:cs="Arial"/>
          <w:b/>
        </w:rPr>
      </w:pPr>
      <w:r>
        <w:rPr>
          <w:rFonts w:ascii="Arial" w:hAnsi="Arial" w:cs="Arial"/>
          <w:b/>
        </w:rPr>
        <w:t>DPAC Report</w:t>
      </w:r>
      <w:r w:rsidR="00005FFE">
        <w:rPr>
          <w:rFonts w:ascii="Arial" w:hAnsi="Arial" w:cs="Arial"/>
          <w:b/>
        </w:rPr>
        <w:t xml:space="preserve"> – </w:t>
      </w:r>
      <w:r w:rsidR="00510E0D">
        <w:rPr>
          <w:rFonts w:ascii="Arial" w:hAnsi="Arial" w:cs="Arial"/>
          <w:b/>
        </w:rPr>
        <w:t>Jen</w:t>
      </w:r>
    </w:p>
    <w:p w14:paraId="7C9F6C2A" w14:textId="59B01136" w:rsidR="003A7860" w:rsidRDefault="000466B5" w:rsidP="00A26169">
      <w:pPr>
        <w:pStyle w:val="ListParagraph"/>
        <w:ind w:left="360"/>
        <w:rPr>
          <w:rFonts w:ascii="Arial" w:hAnsi="Arial" w:cs="Arial"/>
          <w:bCs/>
        </w:rPr>
      </w:pPr>
      <w:r>
        <w:rPr>
          <w:rFonts w:ascii="Arial" w:hAnsi="Arial" w:cs="Arial"/>
          <w:color w:val="222222"/>
          <w:shd w:val="clear" w:color="auto" w:fill="FFFFFF"/>
        </w:rPr>
        <w:t>Notes from meeting January 31</w:t>
      </w:r>
      <w:r w:rsidRPr="000466B5">
        <w:rPr>
          <w:rFonts w:ascii="Arial" w:hAnsi="Arial" w:cs="Arial"/>
          <w:color w:val="222222"/>
          <w:shd w:val="clear" w:color="auto" w:fill="FFFFFF"/>
          <w:vertAlign w:val="superscript"/>
        </w:rPr>
        <w:t>st</w:t>
      </w:r>
      <w:r>
        <w:rPr>
          <w:rFonts w:ascii="Arial" w:hAnsi="Arial" w:cs="Arial"/>
          <w:color w:val="222222"/>
          <w:shd w:val="clear" w:color="auto" w:fill="FFFFFF"/>
        </w:rPr>
        <w:t xml:space="preserve"> - Gerald Shong, out-going Superintendent gave a presentation about the programs of choice and registration process.  Stephanie Macki (Indigenous Education Principal) gave a presentation on the Indigenous Advisory Committee.  West Coast Family are presenting at the DPAC meeting tomorrow to coincide with Pink Shirt Day.</w:t>
      </w:r>
    </w:p>
    <w:p w14:paraId="1ECFD65A" w14:textId="66BC05A0" w:rsidR="00A7054E" w:rsidRPr="00A7054E" w:rsidRDefault="00A7054E" w:rsidP="00A7054E">
      <w:pPr>
        <w:rPr>
          <w:rFonts w:ascii="Arial" w:hAnsi="Arial" w:cs="Arial"/>
          <w:bCs/>
        </w:rPr>
      </w:pPr>
    </w:p>
    <w:p w14:paraId="675CF5B6" w14:textId="744F681C" w:rsidR="00592094" w:rsidRDefault="00005FFE" w:rsidP="005C7F5C">
      <w:pPr>
        <w:pStyle w:val="ListParagraph"/>
        <w:numPr>
          <w:ilvl w:val="0"/>
          <w:numId w:val="1"/>
        </w:numPr>
        <w:rPr>
          <w:rFonts w:ascii="Arial" w:hAnsi="Arial" w:cs="Arial"/>
          <w:bCs/>
        </w:rPr>
      </w:pPr>
      <w:r>
        <w:rPr>
          <w:rFonts w:ascii="Arial" w:hAnsi="Arial" w:cs="Arial"/>
          <w:b/>
          <w:bCs/>
        </w:rPr>
        <w:t>DAG (Dry After Grad) Report</w:t>
      </w:r>
      <w:r w:rsidR="000466B5">
        <w:rPr>
          <w:rFonts w:ascii="Arial" w:hAnsi="Arial" w:cs="Arial"/>
          <w:b/>
          <w:bCs/>
        </w:rPr>
        <w:t xml:space="preserve"> - Kim</w:t>
      </w:r>
      <w:r w:rsidR="00E75BAD" w:rsidRPr="00B14075">
        <w:rPr>
          <w:rFonts w:ascii="Arial" w:hAnsi="Arial" w:cs="Arial"/>
        </w:rPr>
        <w:br/>
      </w:r>
      <w:r w:rsidR="000466B5">
        <w:rPr>
          <w:rFonts w:ascii="Arial" w:hAnsi="Arial" w:cs="Arial"/>
          <w:bCs/>
        </w:rPr>
        <w:t>Spring Fundraiser March 8</w:t>
      </w:r>
      <w:r w:rsidR="000466B5" w:rsidRPr="000466B5">
        <w:rPr>
          <w:rFonts w:ascii="Arial" w:hAnsi="Arial" w:cs="Arial"/>
          <w:bCs/>
          <w:vertAlign w:val="superscript"/>
        </w:rPr>
        <w:t>th</w:t>
      </w:r>
      <w:r w:rsidR="000466B5">
        <w:rPr>
          <w:rFonts w:ascii="Arial" w:hAnsi="Arial" w:cs="Arial"/>
          <w:bCs/>
        </w:rPr>
        <w:t xml:space="preserve"> – Pub Night at Cat and Fiddle.  Tickets are $30 each.  There will be 50/50, silent auction and </w:t>
      </w:r>
      <w:proofErr w:type="spellStart"/>
      <w:r w:rsidR="000466B5">
        <w:rPr>
          <w:rFonts w:ascii="Arial" w:hAnsi="Arial" w:cs="Arial"/>
          <w:bCs/>
        </w:rPr>
        <w:t>toonie</w:t>
      </w:r>
      <w:proofErr w:type="spellEnd"/>
      <w:r w:rsidR="000466B5">
        <w:rPr>
          <w:rFonts w:ascii="Arial" w:hAnsi="Arial" w:cs="Arial"/>
          <w:bCs/>
        </w:rPr>
        <w:t xml:space="preserve"> toss.  54 tickets sold already.  Email was sent by Bryan Jackson with a link to purchase tickets.</w:t>
      </w:r>
    </w:p>
    <w:p w14:paraId="4CFB1380" w14:textId="77777777" w:rsidR="00005FFE" w:rsidRPr="00005FFE" w:rsidRDefault="00005FFE" w:rsidP="00A26169">
      <w:pPr>
        <w:rPr>
          <w:rFonts w:ascii="Arial" w:hAnsi="Arial" w:cs="Arial"/>
          <w:bCs/>
        </w:rPr>
      </w:pPr>
    </w:p>
    <w:p w14:paraId="22D804A2" w14:textId="428681BF" w:rsidR="00592094" w:rsidRPr="00592094" w:rsidRDefault="00D27FD4" w:rsidP="00F72217">
      <w:pPr>
        <w:pStyle w:val="ListParagraph"/>
        <w:numPr>
          <w:ilvl w:val="0"/>
          <w:numId w:val="1"/>
        </w:numPr>
        <w:rPr>
          <w:rFonts w:ascii="Arial" w:hAnsi="Arial" w:cs="Arial"/>
          <w:bCs/>
        </w:rPr>
      </w:pPr>
      <w:r>
        <w:rPr>
          <w:rFonts w:ascii="Arial" w:hAnsi="Arial" w:cs="Arial"/>
          <w:b/>
        </w:rPr>
        <w:t>Administrator’s Report</w:t>
      </w:r>
      <w:r w:rsidR="00592094">
        <w:rPr>
          <w:rFonts w:ascii="Arial" w:hAnsi="Arial" w:cs="Arial"/>
          <w:b/>
        </w:rPr>
        <w:t xml:space="preserve"> </w:t>
      </w:r>
      <w:r w:rsidR="00F72217">
        <w:rPr>
          <w:rFonts w:ascii="Arial" w:hAnsi="Arial" w:cs="Arial"/>
          <w:b/>
        </w:rPr>
        <w:t>–</w:t>
      </w:r>
      <w:r w:rsidR="00592094">
        <w:rPr>
          <w:rFonts w:ascii="Arial" w:hAnsi="Arial" w:cs="Arial"/>
          <w:b/>
        </w:rPr>
        <w:t xml:space="preserve"> Anthon</w:t>
      </w:r>
      <w:r w:rsidR="00F72217">
        <w:rPr>
          <w:rFonts w:ascii="Arial" w:hAnsi="Arial" w:cs="Arial"/>
          <w:b/>
        </w:rPr>
        <w:t>y, Manjit</w:t>
      </w:r>
      <w:r w:rsidR="00822822">
        <w:rPr>
          <w:rFonts w:ascii="Arial" w:hAnsi="Arial" w:cs="Arial"/>
          <w:b/>
        </w:rPr>
        <w:br/>
      </w:r>
      <w:proofErr w:type="spellStart"/>
      <w:r w:rsidR="00F72217">
        <w:rPr>
          <w:rFonts w:ascii="Arial" w:hAnsi="Arial" w:cs="Arial"/>
          <w:bCs/>
        </w:rPr>
        <w:t>Manjit</w:t>
      </w:r>
      <w:proofErr w:type="spellEnd"/>
      <w:r w:rsidR="00F72217">
        <w:rPr>
          <w:rFonts w:ascii="Arial" w:hAnsi="Arial" w:cs="Arial"/>
          <w:bCs/>
        </w:rPr>
        <w:t xml:space="preserve"> will be Acting Principal when Anthony moves into his new role.  Colin will be Acting VP to fill in for Manjit.  Manjit will likely be appointed as Principal long term.  Sr Boys basketball – last game prior to Provincials – win, they are through, lose, their season is over.  </w:t>
      </w:r>
      <w:proofErr w:type="gramStart"/>
      <w:r w:rsidR="00F72217">
        <w:rPr>
          <w:rFonts w:ascii="Arial" w:hAnsi="Arial" w:cs="Arial"/>
          <w:bCs/>
        </w:rPr>
        <w:t>Musical</w:t>
      </w:r>
      <w:proofErr w:type="gramEnd"/>
      <w:r w:rsidR="00F72217">
        <w:rPr>
          <w:rFonts w:ascii="Arial" w:hAnsi="Arial" w:cs="Arial"/>
          <w:bCs/>
        </w:rPr>
        <w:t xml:space="preserve"> is finished, it was spectacular.  Black History month assembly has taken </w:t>
      </w:r>
      <w:proofErr w:type="gramStart"/>
      <w:r w:rsidR="00F72217">
        <w:rPr>
          <w:rFonts w:ascii="Arial" w:hAnsi="Arial" w:cs="Arial"/>
          <w:bCs/>
        </w:rPr>
        <w:t>place,  BC</w:t>
      </w:r>
      <w:proofErr w:type="gramEnd"/>
      <w:r w:rsidR="00F72217">
        <w:rPr>
          <w:rFonts w:ascii="Arial" w:hAnsi="Arial" w:cs="Arial"/>
          <w:bCs/>
        </w:rPr>
        <w:t xml:space="preserve"> Lions Assembly coming up.  March 4</w:t>
      </w:r>
      <w:r w:rsidR="00F72217" w:rsidRPr="00F72217">
        <w:rPr>
          <w:rFonts w:ascii="Arial" w:hAnsi="Arial" w:cs="Arial"/>
          <w:bCs/>
          <w:vertAlign w:val="superscript"/>
        </w:rPr>
        <w:t>th</w:t>
      </w:r>
      <w:r w:rsidR="00F72217">
        <w:rPr>
          <w:rFonts w:ascii="Arial" w:hAnsi="Arial" w:cs="Arial"/>
          <w:bCs/>
        </w:rPr>
        <w:t>- 9</w:t>
      </w:r>
      <w:r w:rsidR="00F72217" w:rsidRPr="00F72217">
        <w:rPr>
          <w:rFonts w:ascii="Arial" w:hAnsi="Arial" w:cs="Arial"/>
          <w:bCs/>
          <w:vertAlign w:val="superscript"/>
        </w:rPr>
        <w:t>th</w:t>
      </w:r>
      <w:r w:rsidR="00F72217">
        <w:rPr>
          <w:rFonts w:ascii="Arial" w:hAnsi="Arial" w:cs="Arial"/>
          <w:bCs/>
        </w:rPr>
        <w:t xml:space="preserve"> is Mental Health and Well-being week.  </w:t>
      </w:r>
      <w:proofErr w:type="gramStart"/>
      <w:r w:rsidR="00F72217">
        <w:rPr>
          <w:rFonts w:ascii="Arial" w:hAnsi="Arial" w:cs="Arial"/>
          <w:bCs/>
        </w:rPr>
        <w:t>YDI</w:t>
      </w:r>
      <w:proofErr w:type="gramEnd"/>
      <w:r w:rsidR="00F72217">
        <w:rPr>
          <w:rFonts w:ascii="Arial" w:hAnsi="Arial" w:cs="Arial"/>
          <w:bCs/>
        </w:rPr>
        <w:t xml:space="preserve"> survey will be completed that week.  Course selections are being done currently – to be completed in </w:t>
      </w:r>
      <w:proofErr w:type="spellStart"/>
      <w:r w:rsidR="00F72217">
        <w:rPr>
          <w:rFonts w:ascii="Arial" w:hAnsi="Arial" w:cs="Arial"/>
          <w:bCs/>
        </w:rPr>
        <w:t>MyEd</w:t>
      </w:r>
      <w:proofErr w:type="spellEnd"/>
      <w:r w:rsidR="00F72217">
        <w:rPr>
          <w:rFonts w:ascii="Arial" w:hAnsi="Arial" w:cs="Arial"/>
          <w:bCs/>
        </w:rPr>
        <w:t xml:space="preserve"> portal.  Parent Teacher interviews – March 14</w:t>
      </w:r>
      <w:r w:rsidR="00F72217" w:rsidRPr="00F72217">
        <w:rPr>
          <w:rFonts w:ascii="Arial" w:hAnsi="Arial" w:cs="Arial"/>
          <w:bCs/>
          <w:vertAlign w:val="superscript"/>
        </w:rPr>
        <w:t>th</w:t>
      </w:r>
      <w:r w:rsidR="00F72217">
        <w:rPr>
          <w:rFonts w:ascii="Arial" w:hAnsi="Arial" w:cs="Arial"/>
          <w:bCs/>
        </w:rPr>
        <w:t xml:space="preserve">.  Learning Updates will be on </w:t>
      </w:r>
      <w:proofErr w:type="spellStart"/>
      <w:r w:rsidR="00F72217">
        <w:rPr>
          <w:rFonts w:ascii="Arial" w:hAnsi="Arial" w:cs="Arial"/>
          <w:bCs/>
        </w:rPr>
        <w:t>MyEd</w:t>
      </w:r>
      <w:proofErr w:type="spellEnd"/>
      <w:r w:rsidR="00F72217">
        <w:rPr>
          <w:rFonts w:ascii="Arial" w:hAnsi="Arial" w:cs="Arial"/>
          <w:bCs/>
        </w:rPr>
        <w:t xml:space="preserve"> on March 1</w:t>
      </w:r>
      <w:r w:rsidR="00F72217" w:rsidRPr="00F72217">
        <w:rPr>
          <w:rFonts w:ascii="Arial" w:hAnsi="Arial" w:cs="Arial"/>
          <w:bCs/>
          <w:vertAlign w:val="superscript"/>
        </w:rPr>
        <w:t>st</w:t>
      </w:r>
      <w:r w:rsidR="00F72217">
        <w:rPr>
          <w:rFonts w:ascii="Arial" w:hAnsi="Arial" w:cs="Arial"/>
          <w:bCs/>
        </w:rPr>
        <w:t>.  Bookings for interviews will be available March 4</w:t>
      </w:r>
      <w:r w:rsidR="00F72217" w:rsidRPr="00F72217">
        <w:rPr>
          <w:rFonts w:ascii="Arial" w:hAnsi="Arial" w:cs="Arial"/>
          <w:bCs/>
          <w:vertAlign w:val="superscript"/>
        </w:rPr>
        <w:t>th</w:t>
      </w:r>
      <w:r w:rsidR="00F72217">
        <w:rPr>
          <w:rFonts w:ascii="Arial" w:hAnsi="Arial" w:cs="Arial"/>
          <w:bCs/>
        </w:rPr>
        <w:t>.  No letter grades yet as it has only been 4 weeks since the beginning of the semester.  Early access codes will be sent to parents from teachers who have concerns over student progress.  March 5</w:t>
      </w:r>
      <w:r w:rsidR="00F72217" w:rsidRPr="00F72217">
        <w:rPr>
          <w:rFonts w:ascii="Arial" w:hAnsi="Arial" w:cs="Arial"/>
          <w:bCs/>
          <w:vertAlign w:val="superscript"/>
        </w:rPr>
        <w:t>th</w:t>
      </w:r>
      <w:r w:rsidR="00F72217">
        <w:rPr>
          <w:rFonts w:ascii="Arial" w:hAnsi="Arial" w:cs="Arial"/>
          <w:bCs/>
        </w:rPr>
        <w:t xml:space="preserve"> @ 6.30pm is a presentation on overcoming addiction.  Email sent from SD43, needs registration to attend.  No Gold Scholar course available on </w:t>
      </w:r>
      <w:proofErr w:type="spellStart"/>
      <w:r w:rsidR="00F72217">
        <w:rPr>
          <w:rFonts w:ascii="Arial" w:hAnsi="Arial" w:cs="Arial"/>
          <w:bCs/>
        </w:rPr>
        <w:t>MyEd</w:t>
      </w:r>
      <w:proofErr w:type="spellEnd"/>
      <w:r w:rsidR="00F72217">
        <w:rPr>
          <w:rFonts w:ascii="Arial" w:hAnsi="Arial" w:cs="Arial"/>
          <w:bCs/>
        </w:rPr>
        <w:t xml:space="preserve"> – now called Excellence in </w:t>
      </w:r>
      <w:r w:rsidR="004032F1">
        <w:rPr>
          <w:rFonts w:ascii="Arial" w:hAnsi="Arial" w:cs="Arial"/>
          <w:bCs/>
        </w:rPr>
        <w:t>Education and</w:t>
      </w:r>
      <w:r w:rsidR="00F72217">
        <w:rPr>
          <w:rFonts w:ascii="Arial" w:hAnsi="Arial" w:cs="Arial"/>
          <w:bCs/>
        </w:rPr>
        <w:t xml:space="preserve"> includes some less academic subjects.  </w:t>
      </w:r>
      <w:proofErr w:type="gramStart"/>
      <w:r w:rsidR="00F72217">
        <w:rPr>
          <w:rFonts w:ascii="Arial" w:hAnsi="Arial" w:cs="Arial"/>
          <w:bCs/>
        </w:rPr>
        <w:t>Average</w:t>
      </w:r>
      <w:proofErr w:type="gramEnd"/>
      <w:r w:rsidR="00F72217">
        <w:rPr>
          <w:rFonts w:ascii="Arial" w:hAnsi="Arial" w:cs="Arial"/>
          <w:bCs/>
        </w:rPr>
        <w:t xml:space="preserve"> percentage across courses needs to be 86% or higher.</w:t>
      </w:r>
    </w:p>
    <w:p w14:paraId="7B52C9F7" w14:textId="77777777" w:rsidR="00592094" w:rsidRPr="00592094" w:rsidRDefault="00592094" w:rsidP="00592094">
      <w:pPr>
        <w:pStyle w:val="ListParagraph"/>
        <w:ind w:left="360"/>
        <w:rPr>
          <w:rFonts w:ascii="Arial" w:hAnsi="Arial" w:cs="Arial"/>
          <w:bCs/>
        </w:rPr>
      </w:pPr>
    </w:p>
    <w:p w14:paraId="1F7214F1" w14:textId="43461D62" w:rsidR="00CC3BB2" w:rsidRPr="009B773D" w:rsidRDefault="00550183" w:rsidP="009B773D">
      <w:pPr>
        <w:pStyle w:val="ListParagraph"/>
        <w:numPr>
          <w:ilvl w:val="0"/>
          <w:numId w:val="1"/>
        </w:numPr>
        <w:rPr>
          <w:rFonts w:ascii="Arial" w:hAnsi="Arial" w:cs="Arial"/>
        </w:rPr>
      </w:pPr>
      <w:r w:rsidRPr="00592094">
        <w:rPr>
          <w:rFonts w:ascii="Arial" w:hAnsi="Arial" w:cs="Arial"/>
          <w:b/>
        </w:rPr>
        <w:t>Unfinished Business</w:t>
      </w:r>
    </w:p>
    <w:p w14:paraId="286C62E7" w14:textId="226F6371" w:rsidR="00CC4666" w:rsidRPr="00CC3BB2" w:rsidRDefault="00CC3BB2" w:rsidP="00CC3BB2">
      <w:pPr>
        <w:pStyle w:val="ListParagraph"/>
        <w:numPr>
          <w:ilvl w:val="1"/>
          <w:numId w:val="1"/>
        </w:numPr>
        <w:rPr>
          <w:rFonts w:ascii="Arial" w:hAnsi="Arial" w:cs="Arial"/>
        </w:rPr>
      </w:pPr>
      <w:r>
        <w:rPr>
          <w:rFonts w:ascii="Arial" w:hAnsi="Arial" w:cs="Arial"/>
          <w:bCs/>
        </w:rPr>
        <w:t xml:space="preserve">Replacement Treasurer </w:t>
      </w:r>
      <w:r w:rsidR="00034895">
        <w:rPr>
          <w:rFonts w:ascii="Arial" w:hAnsi="Arial" w:cs="Arial"/>
          <w:bCs/>
        </w:rPr>
        <w:t>–</w:t>
      </w:r>
      <w:r>
        <w:rPr>
          <w:rFonts w:ascii="Arial" w:hAnsi="Arial" w:cs="Arial"/>
          <w:bCs/>
        </w:rPr>
        <w:t xml:space="preserve"> </w:t>
      </w:r>
      <w:r w:rsidR="00034895">
        <w:rPr>
          <w:rFonts w:ascii="Arial" w:hAnsi="Arial" w:cs="Arial"/>
          <w:bCs/>
        </w:rPr>
        <w:t>A Treasurer is needed to replace Fenny for next year.  PAC will not be able to receive Gaming Funds if the Treasurer is not in place.  Effectively the PAC will be dissolved.  Jen will be speaking with Fenny to find out more about the role.  Email to be sent to parents detailing the role and implications if this role is not filled.</w:t>
      </w:r>
    </w:p>
    <w:p w14:paraId="756C81C8" w14:textId="77777777" w:rsidR="00CC3BB2" w:rsidRPr="00CC3BB2" w:rsidRDefault="00CC3BB2" w:rsidP="00CC3BB2">
      <w:pPr>
        <w:pStyle w:val="ListParagraph"/>
        <w:rPr>
          <w:rFonts w:ascii="Arial" w:hAnsi="Arial" w:cs="Arial"/>
        </w:rPr>
      </w:pPr>
    </w:p>
    <w:p w14:paraId="52BCD326" w14:textId="26055E64" w:rsidR="00CC3BB2" w:rsidRPr="00CC3BB2" w:rsidRDefault="00CC3BB2" w:rsidP="00CC3BB2">
      <w:pPr>
        <w:pStyle w:val="ListParagraph"/>
        <w:numPr>
          <w:ilvl w:val="1"/>
          <w:numId w:val="1"/>
        </w:numPr>
        <w:rPr>
          <w:rFonts w:ascii="Arial" w:hAnsi="Arial" w:cs="Arial"/>
        </w:rPr>
      </w:pPr>
      <w:r>
        <w:rPr>
          <w:rFonts w:ascii="Arial" w:hAnsi="Arial" w:cs="Arial"/>
          <w:bCs/>
        </w:rPr>
        <w:t>Gaming License Application Procedures - Email received from the Gaming Commission regarding the question Jen sent in to DPAC regarding Gaming License procedures.  PAC needs to be informed when anyone is applying for a license as all funds need to flow through the Gaming Account, and reporting needs to take place within 90 days of the event happening.  There are also strict guidelines on how those funds can be disbursed.  Administration to communicate to staff and user groups regarding the process – generally only DAG, Sports and Music apply for licenses for events.  PAC to draw up a template for user groups to use so that process is followed.</w:t>
      </w:r>
    </w:p>
    <w:p w14:paraId="39C71344" w14:textId="77777777" w:rsidR="00CC3BB2" w:rsidRPr="00CC3BB2" w:rsidRDefault="00CC3BB2" w:rsidP="00CC3BB2">
      <w:pPr>
        <w:pStyle w:val="ListParagraph"/>
        <w:rPr>
          <w:rFonts w:ascii="Arial" w:hAnsi="Arial" w:cs="Arial"/>
        </w:rPr>
      </w:pPr>
    </w:p>
    <w:p w14:paraId="6516E11D" w14:textId="1EAD1EB0" w:rsidR="00CC3BB2" w:rsidRPr="00CC3BB2" w:rsidRDefault="00CC3BB2" w:rsidP="00CC3BB2">
      <w:pPr>
        <w:pStyle w:val="ListParagraph"/>
        <w:numPr>
          <w:ilvl w:val="1"/>
          <w:numId w:val="1"/>
        </w:numPr>
        <w:rPr>
          <w:rFonts w:ascii="Arial" w:hAnsi="Arial" w:cs="Arial"/>
        </w:rPr>
      </w:pPr>
      <w:r>
        <w:rPr>
          <w:rFonts w:ascii="Arial" w:hAnsi="Arial" w:cs="Arial"/>
        </w:rPr>
        <w:t>Staff Appreciation – June 27</w:t>
      </w:r>
      <w:r w:rsidRPr="00CC3BB2">
        <w:rPr>
          <w:rFonts w:ascii="Arial" w:hAnsi="Arial" w:cs="Arial"/>
          <w:vertAlign w:val="superscript"/>
        </w:rPr>
        <w:t>th</w:t>
      </w:r>
      <w:r>
        <w:rPr>
          <w:rFonts w:ascii="Arial" w:hAnsi="Arial" w:cs="Arial"/>
        </w:rPr>
        <w:t xml:space="preserve"> @ 10am.  Delish will be catering again.</w:t>
      </w:r>
      <w:r w:rsidR="00765A02">
        <w:rPr>
          <w:rFonts w:ascii="Arial" w:hAnsi="Arial" w:cs="Arial"/>
        </w:rPr>
        <w:t xml:space="preserve"> $900 budget.</w:t>
      </w:r>
      <w:r>
        <w:rPr>
          <w:rFonts w:ascii="Arial" w:hAnsi="Arial" w:cs="Arial"/>
        </w:rPr>
        <w:t xml:space="preserve">  Smaller amount of coffee, and more healthy snacks than last year.</w:t>
      </w:r>
      <w:r w:rsidR="00765A02">
        <w:rPr>
          <w:rFonts w:ascii="Arial" w:hAnsi="Arial" w:cs="Arial"/>
        </w:rPr>
        <w:t xml:space="preserve">  Juice and cinnamon buns were a hit.  Caren is going to ask Starbucks to donate coffee.</w:t>
      </w:r>
    </w:p>
    <w:p w14:paraId="3CB28EF6" w14:textId="77777777" w:rsidR="004C1B06" w:rsidRPr="00592094" w:rsidRDefault="004C1B06" w:rsidP="004C1B06">
      <w:pPr>
        <w:pStyle w:val="ListParagraph"/>
        <w:ind w:left="360"/>
        <w:rPr>
          <w:rFonts w:ascii="Arial" w:hAnsi="Arial" w:cs="Arial"/>
        </w:rPr>
      </w:pPr>
    </w:p>
    <w:p w14:paraId="611AFF19" w14:textId="67976F2E" w:rsidR="00C81D90" w:rsidRPr="00765A02" w:rsidRDefault="006D3912" w:rsidP="00A26169">
      <w:pPr>
        <w:numPr>
          <w:ilvl w:val="0"/>
          <w:numId w:val="1"/>
        </w:numPr>
        <w:rPr>
          <w:rFonts w:ascii="Arial" w:hAnsi="Arial" w:cs="Arial"/>
        </w:rPr>
      </w:pPr>
      <w:r>
        <w:rPr>
          <w:rFonts w:ascii="Arial" w:hAnsi="Arial" w:cs="Arial"/>
          <w:b/>
        </w:rPr>
        <w:t>New Business</w:t>
      </w:r>
    </w:p>
    <w:p w14:paraId="0F4B656A" w14:textId="1978EA1F" w:rsidR="00033CA9" w:rsidRPr="00765A02" w:rsidRDefault="00765A02" w:rsidP="00765A02">
      <w:pPr>
        <w:pStyle w:val="ListParagraph"/>
        <w:numPr>
          <w:ilvl w:val="1"/>
          <w:numId w:val="1"/>
        </w:numPr>
        <w:rPr>
          <w:rFonts w:ascii="Arial" w:hAnsi="Arial" w:cs="Arial"/>
          <w:bCs/>
        </w:rPr>
      </w:pPr>
      <w:r w:rsidRPr="00765A02">
        <w:rPr>
          <w:rFonts w:ascii="Arial" w:hAnsi="Arial" w:cs="Arial"/>
          <w:bCs/>
        </w:rPr>
        <w:t xml:space="preserve">Generic Email Address </w:t>
      </w:r>
      <w:r>
        <w:rPr>
          <w:rFonts w:ascii="Arial" w:hAnsi="Arial" w:cs="Arial"/>
          <w:bCs/>
        </w:rPr>
        <w:t xml:space="preserve">– all agreed this was not necessary.  Administration </w:t>
      </w:r>
      <w:proofErr w:type="gramStart"/>
      <w:r>
        <w:rPr>
          <w:rFonts w:ascii="Arial" w:hAnsi="Arial" w:cs="Arial"/>
          <w:bCs/>
        </w:rPr>
        <w:t>forward</w:t>
      </w:r>
      <w:proofErr w:type="gramEnd"/>
      <w:r>
        <w:rPr>
          <w:rFonts w:ascii="Arial" w:hAnsi="Arial" w:cs="Arial"/>
          <w:bCs/>
        </w:rPr>
        <w:t xml:space="preserve"> any parent enquiries regarding PAC to the Chair, and the system works.  All PAC Execs agreed that their personal email address should not be added to the school website.  Current Execs have been updated on the website.</w:t>
      </w:r>
    </w:p>
    <w:p w14:paraId="6CCB167C" w14:textId="77777777" w:rsidR="0092073D" w:rsidRDefault="0092073D" w:rsidP="0092073D">
      <w:pPr>
        <w:pStyle w:val="ListParagraph"/>
        <w:ind w:left="1440"/>
        <w:rPr>
          <w:rFonts w:ascii="Arial" w:hAnsi="Arial" w:cs="Arial"/>
          <w:bCs/>
        </w:rPr>
      </w:pPr>
    </w:p>
    <w:p w14:paraId="68FB6008" w14:textId="5FB0EB3A" w:rsidR="0092073D" w:rsidRDefault="00F3231B" w:rsidP="0092073D">
      <w:pPr>
        <w:pStyle w:val="ListParagraph"/>
        <w:numPr>
          <w:ilvl w:val="1"/>
          <w:numId w:val="1"/>
        </w:numPr>
        <w:rPr>
          <w:rFonts w:ascii="Arial" w:hAnsi="Arial" w:cs="Arial"/>
          <w:bCs/>
        </w:rPr>
      </w:pPr>
      <w:r>
        <w:rPr>
          <w:rFonts w:ascii="Arial" w:hAnsi="Arial" w:cs="Arial"/>
          <w:bCs/>
        </w:rPr>
        <w:t xml:space="preserve">Grad Pens – sets are no longer available.  New sets are more expensive.  There are 367 grads, so we would order 377 sets.  Budget set at $2200 for pens.  </w:t>
      </w:r>
      <w:proofErr w:type="gramStart"/>
      <w:r>
        <w:rPr>
          <w:rFonts w:ascii="Arial" w:hAnsi="Arial" w:cs="Arial"/>
          <w:bCs/>
        </w:rPr>
        <w:t>Current</w:t>
      </w:r>
      <w:proofErr w:type="gramEnd"/>
      <w:r>
        <w:rPr>
          <w:rFonts w:ascii="Arial" w:hAnsi="Arial" w:cs="Arial"/>
          <w:bCs/>
        </w:rPr>
        <w:t xml:space="preserve"> quote sits at $2900.  Kara will email Kelvin to find out what other options are available within budget – possibly keyring / lanyard?  Ideas will be discussed at the next meeting, or via email if lead time </w:t>
      </w:r>
      <w:proofErr w:type="gramStart"/>
      <w:r>
        <w:rPr>
          <w:rFonts w:ascii="Arial" w:hAnsi="Arial" w:cs="Arial"/>
          <w:bCs/>
        </w:rPr>
        <w:t>does not allow</w:t>
      </w:r>
      <w:proofErr w:type="gramEnd"/>
      <w:r>
        <w:rPr>
          <w:rFonts w:ascii="Arial" w:hAnsi="Arial" w:cs="Arial"/>
          <w:bCs/>
        </w:rPr>
        <w:t>.</w:t>
      </w:r>
    </w:p>
    <w:p w14:paraId="4EC4CE4F" w14:textId="77777777" w:rsidR="003169C6" w:rsidRDefault="003169C6" w:rsidP="006C15E6">
      <w:pPr>
        <w:pStyle w:val="ListParagraph"/>
        <w:ind w:left="1440"/>
        <w:rPr>
          <w:rFonts w:ascii="Arial" w:hAnsi="Arial" w:cs="Arial"/>
          <w:bCs/>
        </w:rPr>
      </w:pPr>
    </w:p>
    <w:p w14:paraId="6854F813" w14:textId="6676DE8A" w:rsidR="004C1B06" w:rsidRDefault="005A64E4" w:rsidP="00F3231B">
      <w:pPr>
        <w:pStyle w:val="ListParagraph"/>
        <w:numPr>
          <w:ilvl w:val="1"/>
          <w:numId w:val="1"/>
        </w:numPr>
        <w:rPr>
          <w:rFonts w:ascii="Arial" w:hAnsi="Arial" w:cs="Arial"/>
          <w:bCs/>
        </w:rPr>
      </w:pPr>
      <w:r>
        <w:rPr>
          <w:rFonts w:ascii="Arial" w:hAnsi="Arial" w:cs="Arial"/>
          <w:bCs/>
        </w:rPr>
        <w:t xml:space="preserve">Additional Parent Donation </w:t>
      </w:r>
      <w:r w:rsidR="00DF68D6">
        <w:rPr>
          <w:rFonts w:ascii="Arial" w:hAnsi="Arial" w:cs="Arial"/>
          <w:bCs/>
        </w:rPr>
        <w:t>Funds</w:t>
      </w:r>
      <w:r w:rsidR="00F3231B">
        <w:rPr>
          <w:rFonts w:ascii="Arial" w:hAnsi="Arial" w:cs="Arial"/>
          <w:bCs/>
        </w:rPr>
        <w:t xml:space="preserve"> – Fenny will check with Kitty to find out if further donations have come in.  Administration to come to April meeting with wish list to allocate additional funds.</w:t>
      </w:r>
    </w:p>
    <w:p w14:paraId="05E359EA" w14:textId="77777777" w:rsidR="00F3231B" w:rsidRPr="00F3231B" w:rsidRDefault="00F3231B" w:rsidP="00F3231B">
      <w:pPr>
        <w:pStyle w:val="ListParagraph"/>
        <w:rPr>
          <w:rFonts w:ascii="Arial" w:hAnsi="Arial" w:cs="Arial"/>
          <w:bCs/>
        </w:rPr>
      </w:pPr>
    </w:p>
    <w:p w14:paraId="49596779" w14:textId="1FA94C66" w:rsidR="00F3231B" w:rsidRPr="00F3231B" w:rsidRDefault="00F3231B" w:rsidP="00F3231B">
      <w:pPr>
        <w:pStyle w:val="ListParagraph"/>
        <w:numPr>
          <w:ilvl w:val="1"/>
          <w:numId w:val="1"/>
        </w:numPr>
        <w:rPr>
          <w:rFonts w:ascii="Arial" w:hAnsi="Arial" w:cs="Arial"/>
          <w:bCs/>
        </w:rPr>
      </w:pPr>
      <w:r w:rsidRPr="00F3231B">
        <w:rPr>
          <w:rFonts w:ascii="Arial" w:hAnsi="Arial" w:cs="Arial"/>
          <w:bCs/>
        </w:rPr>
        <w:t>Spirit Grant Application – see previous</w:t>
      </w:r>
      <w:r>
        <w:rPr>
          <w:rFonts w:ascii="Arial" w:hAnsi="Arial" w:cs="Arial"/>
          <w:bCs/>
        </w:rPr>
        <w:t xml:space="preserve"> notes.  </w:t>
      </w:r>
      <w:proofErr w:type="gramStart"/>
      <w:r>
        <w:rPr>
          <w:rFonts w:ascii="Arial" w:hAnsi="Arial" w:cs="Arial"/>
          <w:bCs/>
        </w:rPr>
        <w:t>Timing</w:t>
      </w:r>
      <w:proofErr w:type="gramEnd"/>
      <w:r>
        <w:rPr>
          <w:rFonts w:ascii="Arial" w:hAnsi="Arial" w:cs="Arial"/>
          <w:bCs/>
        </w:rPr>
        <w:t xml:space="preserve"> of grant does not fit with sports schedule, so the PAC will need to submit a letter of support to state that we approve the application to be submitted for the Spring allocation.  Kara will send the letter to Colin.</w:t>
      </w:r>
    </w:p>
    <w:p w14:paraId="3A5FFAAB" w14:textId="1EC9AF3F" w:rsidR="006D3912" w:rsidRPr="00F3231B" w:rsidRDefault="006D3912" w:rsidP="00241A88">
      <w:pPr>
        <w:rPr>
          <w:rFonts w:ascii="Arial" w:hAnsi="Arial" w:cs="Arial"/>
          <w:b/>
        </w:rPr>
      </w:pPr>
    </w:p>
    <w:p w14:paraId="22616134" w14:textId="75263578" w:rsidR="00EE421D" w:rsidRPr="0072588D" w:rsidRDefault="00A26169" w:rsidP="00A26169">
      <w:pPr>
        <w:pStyle w:val="ListParagraph"/>
        <w:numPr>
          <w:ilvl w:val="0"/>
          <w:numId w:val="1"/>
        </w:numPr>
        <w:rPr>
          <w:rFonts w:ascii="Arial" w:hAnsi="Arial" w:cs="Arial"/>
          <w:b/>
        </w:rPr>
      </w:pPr>
      <w:r>
        <w:rPr>
          <w:rFonts w:ascii="Arial" w:hAnsi="Arial" w:cs="Arial"/>
          <w:b/>
        </w:rPr>
        <w:t>Adjou</w:t>
      </w:r>
      <w:r w:rsidR="00EE421D" w:rsidRPr="0072588D">
        <w:rPr>
          <w:rFonts w:ascii="Arial" w:hAnsi="Arial" w:cs="Arial"/>
          <w:b/>
        </w:rPr>
        <w:t>rnment</w:t>
      </w:r>
      <w:r w:rsidR="00EE421D" w:rsidRPr="0072588D">
        <w:rPr>
          <w:rFonts w:ascii="Arial" w:hAnsi="Arial" w:cs="Arial"/>
          <w:b/>
        </w:rPr>
        <w:br/>
      </w:r>
      <w:r w:rsidR="00C22D59">
        <w:rPr>
          <w:rFonts w:ascii="Arial" w:hAnsi="Arial" w:cs="Arial"/>
        </w:rPr>
        <w:t xml:space="preserve">Motion to adjourn, </w:t>
      </w:r>
      <w:r w:rsidR="00F3231B">
        <w:rPr>
          <w:rFonts w:ascii="Arial" w:hAnsi="Arial" w:cs="Arial"/>
        </w:rPr>
        <w:t>Robbyn</w:t>
      </w:r>
      <w:r w:rsidR="00C22D59">
        <w:rPr>
          <w:rFonts w:ascii="Arial" w:hAnsi="Arial" w:cs="Arial"/>
        </w:rPr>
        <w:t>, 2</w:t>
      </w:r>
      <w:r w:rsidR="00C22D59" w:rsidRPr="00C22D59">
        <w:rPr>
          <w:rFonts w:ascii="Arial" w:hAnsi="Arial" w:cs="Arial"/>
          <w:vertAlign w:val="superscript"/>
        </w:rPr>
        <w:t>nd</w:t>
      </w:r>
      <w:r w:rsidR="00C22D59">
        <w:rPr>
          <w:rFonts w:ascii="Arial" w:hAnsi="Arial" w:cs="Arial"/>
        </w:rPr>
        <w:t xml:space="preserve"> by </w:t>
      </w:r>
      <w:r w:rsidR="00F3231B">
        <w:rPr>
          <w:rFonts w:ascii="Arial" w:hAnsi="Arial" w:cs="Arial"/>
        </w:rPr>
        <w:t>Jen</w:t>
      </w:r>
      <w:r w:rsidR="00C22D59">
        <w:rPr>
          <w:rFonts w:ascii="Arial" w:hAnsi="Arial" w:cs="Arial"/>
        </w:rPr>
        <w:t xml:space="preserve">.  All approved.  </w:t>
      </w:r>
      <w:r>
        <w:rPr>
          <w:rFonts w:ascii="Arial" w:hAnsi="Arial" w:cs="Arial"/>
        </w:rPr>
        <w:t>Kara</w:t>
      </w:r>
      <w:r w:rsidR="008455DE">
        <w:rPr>
          <w:rFonts w:ascii="Arial" w:hAnsi="Arial" w:cs="Arial"/>
        </w:rPr>
        <w:t xml:space="preserve"> adjourned the meeting at </w:t>
      </w:r>
      <w:r w:rsidR="00C22D59">
        <w:rPr>
          <w:rFonts w:ascii="Arial" w:hAnsi="Arial" w:cs="Arial"/>
        </w:rPr>
        <w:t>8.</w:t>
      </w:r>
      <w:r w:rsidR="00F3231B">
        <w:rPr>
          <w:rFonts w:ascii="Arial" w:hAnsi="Arial" w:cs="Arial"/>
        </w:rPr>
        <w:t>40</w:t>
      </w:r>
      <w:r w:rsidR="008455DE">
        <w:rPr>
          <w:rFonts w:ascii="Arial" w:hAnsi="Arial" w:cs="Arial"/>
        </w:rPr>
        <w:t>pm.</w:t>
      </w:r>
    </w:p>
    <w:p w14:paraId="0CDAC9E8" w14:textId="30618F02" w:rsidR="00EE421D" w:rsidRDefault="00EE421D" w:rsidP="00EE421D">
      <w:pPr>
        <w:pStyle w:val="ListParagraph"/>
        <w:ind w:left="360"/>
        <w:rPr>
          <w:rFonts w:ascii="Arial" w:hAnsi="Arial" w:cs="Arial"/>
          <w:b/>
        </w:rPr>
      </w:pPr>
    </w:p>
    <w:p w14:paraId="1C644E78" w14:textId="5087AB29" w:rsidR="00653112" w:rsidRPr="008455DE" w:rsidRDefault="00653112" w:rsidP="008455DE">
      <w:pPr>
        <w:rPr>
          <w:rFonts w:ascii="Arial" w:hAnsi="Arial" w:cs="Arial"/>
          <w:b/>
        </w:rPr>
      </w:pPr>
    </w:p>
    <w:p w14:paraId="02B4B17C" w14:textId="41770A23" w:rsidR="00D43C8C" w:rsidRDefault="00D43C8C" w:rsidP="00D43C8C">
      <w:pPr>
        <w:jc w:val="center"/>
        <w:rPr>
          <w:rFonts w:ascii="Arial" w:hAnsi="Arial" w:cs="Arial"/>
          <w:b/>
        </w:rPr>
      </w:pPr>
      <w:r>
        <w:rPr>
          <w:rFonts w:ascii="Arial" w:hAnsi="Arial" w:cs="Arial"/>
          <w:b/>
        </w:rPr>
        <w:t>Thank you for taking the time to attend our PAC meeting.</w:t>
      </w:r>
      <w:r w:rsidR="00E11B34">
        <w:rPr>
          <w:rFonts w:ascii="Arial" w:hAnsi="Arial" w:cs="Arial"/>
          <w:b/>
        </w:rPr>
        <w:br/>
      </w:r>
    </w:p>
    <w:p w14:paraId="1A1D261F" w14:textId="4B39A312" w:rsidR="00B76EAA" w:rsidRDefault="00D43C8C" w:rsidP="00D43C8C">
      <w:pPr>
        <w:jc w:val="center"/>
        <w:rPr>
          <w:rFonts w:ascii="Arial" w:hAnsi="Arial" w:cs="Arial"/>
          <w:b/>
        </w:rPr>
      </w:pPr>
      <w:r>
        <w:rPr>
          <w:rFonts w:ascii="Arial" w:hAnsi="Arial" w:cs="Arial"/>
          <w:b/>
        </w:rPr>
        <w:t xml:space="preserve">We look forward to the next meeting on </w:t>
      </w:r>
      <w:r w:rsidR="00F3231B">
        <w:rPr>
          <w:rFonts w:ascii="Arial" w:hAnsi="Arial" w:cs="Arial"/>
          <w:b/>
        </w:rPr>
        <w:t>April 16</w:t>
      </w:r>
      <w:r w:rsidR="00F3231B" w:rsidRPr="00F3231B">
        <w:rPr>
          <w:rFonts w:ascii="Arial" w:hAnsi="Arial" w:cs="Arial"/>
          <w:b/>
          <w:vertAlign w:val="superscript"/>
        </w:rPr>
        <w:t>th</w:t>
      </w:r>
      <w:r w:rsidR="00F3231B">
        <w:rPr>
          <w:rFonts w:ascii="Arial" w:hAnsi="Arial" w:cs="Arial"/>
          <w:b/>
        </w:rPr>
        <w:t>,</w:t>
      </w:r>
      <w:r w:rsidR="00241A88">
        <w:rPr>
          <w:rFonts w:ascii="Arial" w:hAnsi="Arial" w:cs="Arial"/>
          <w:b/>
        </w:rPr>
        <w:t xml:space="preserve"> 2024</w:t>
      </w:r>
      <w:r w:rsidR="00A26169">
        <w:rPr>
          <w:rFonts w:ascii="Arial" w:hAnsi="Arial" w:cs="Arial"/>
          <w:b/>
        </w:rPr>
        <w:t xml:space="preserve">, 7.00pm, </w:t>
      </w:r>
      <w:r w:rsidR="00737890">
        <w:rPr>
          <w:rFonts w:ascii="Arial" w:hAnsi="Arial" w:cs="Arial"/>
          <w:b/>
        </w:rPr>
        <w:t>Library.</w:t>
      </w:r>
    </w:p>
    <w:sectPr w:rsidR="00B76EAA" w:rsidSect="00106978">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DC16" w14:textId="77777777" w:rsidR="00106978" w:rsidRDefault="00106978" w:rsidP="005B04BF">
      <w:r>
        <w:separator/>
      </w:r>
    </w:p>
  </w:endnote>
  <w:endnote w:type="continuationSeparator" w:id="0">
    <w:p w14:paraId="7CB19E4C" w14:textId="77777777" w:rsidR="00106978" w:rsidRDefault="00106978" w:rsidP="005B0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975720"/>
      <w:docPartObj>
        <w:docPartGallery w:val="Page Numbers (Bottom of Page)"/>
        <w:docPartUnique/>
      </w:docPartObj>
    </w:sdtPr>
    <w:sdtContent>
      <w:sdt>
        <w:sdtPr>
          <w:id w:val="-1980604040"/>
          <w:docPartObj>
            <w:docPartGallery w:val="Page Numbers (Top of Page)"/>
            <w:docPartUnique/>
          </w:docPartObj>
        </w:sdtPr>
        <w:sdtContent>
          <w:p w14:paraId="2C1C13D1" w14:textId="77777777" w:rsidR="007C2FCB" w:rsidRDefault="007C2FCB" w:rsidP="007C2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07E8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07E89">
              <w:rPr>
                <w:b/>
                <w:bCs/>
                <w:noProof/>
              </w:rPr>
              <w:t>3</w:t>
            </w:r>
            <w:r>
              <w:rPr>
                <w:b/>
                <w:bCs/>
                <w:sz w:val="24"/>
                <w:szCs w:val="24"/>
              </w:rPr>
              <w:fldChar w:fldCharType="end"/>
            </w:r>
          </w:p>
        </w:sdtContent>
      </w:sdt>
    </w:sdtContent>
  </w:sdt>
  <w:p w14:paraId="4C310188" w14:textId="77777777" w:rsidR="007C2FCB" w:rsidRDefault="007C2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186950"/>
      <w:docPartObj>
        <w:docPartGallery w:val="Page Numbers (Bottom of Page)"/>
        <w:docPartUnique/>
      </w:docPartObj>
    </w:sdtPr>
    <w:sdtContent>
      <w:sdt>
        <w:sdtPr>
          <w:id w:val="-1769616900"/>
          <w:docPartObj>
            <w:docPartGallery w:val="Page Numbers (Top of Page)"/>
            <w:docPartUnique/>
          </w:docPartObj>
        </w:sdtPr>
        <w:sdtContent>
          <w:p w14:paraId="570C79DC" w14:textId="77777777" w:rsidR="007C2FCB" w:rsidRDefault="007C2FC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42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421D">
              <w:rPr>
                <w:b/>
                <w:bCs/>
                <w:noProof/>
              </w:rPr>
              <w:t>3</w:t>
            </w:r>
            <w:r>
              <w:rPr>
                <w:b/>
                <w:bCs/>
                <w:sz w:val="24"/>
                <w:szCs w:val="24"/>
              </w:rPr>
              <w:fldChar w:fldCharType="end"/>
            </w:r>
          </w:p>
        </w:sdtContent>
      </w:sdt>
    </w:sdtContent>
  </w:sdt>
  <w:p w14:paraId="14ABD72C" w14:textId="77777777" w:rsidR="007C2FCB" w:rsidRDefault="007C2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EA42" w14:textId="77777777" w:rsidR="00106978" w:rsidRDefault="00106978" w:rsidP="005B04BF">
      <w:r>
        <w:separator/>
      </w:r>
    </w:p>
  </w:footnote>
  <w:footnote w:type="continuationSeparator" w:id="0">
    <w:p w14:paraId="1018A086" w14:textId="77777777" w:rsidR="00106978" w:rsidRDefault="00106978" w:rsidP="005B0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675" w:type="dxa"/>
      <w:tblLook w:val="04A0" w:firstRow="1" w:lastRow="0" w:firstColumn="1" w:lastColumn="0" w:noHBand="0" w:noVBand="1"/>
    </w:tblPr>
    <w:tblGrid>
      <w:gridCol w:w="10580"/>
    </w:tblGrid>
    <w:tr w:rsidR="00912E11" w:rsidRPr="0020049E" w14:paraId="5AC7AACA" w14:textId="77777777" w:rsidTr="00912E11">
      <w:trPr>
        <w:trHeight w:val="690"/>
      </w:trPr>
      <w:tc>
        <w:tcPr>
          <w:tcW w:w="10580" w:type="dxa"/>
        </w:tcPr>
        <w:p w14:paraId="242FD9EA" w14:textId="217A233D" w:rsidR="00912E11" w:rsidRPr="0020049E" w:rsidRDefault="003B1AD4" w:rsidP="00232AAA">
          <w:pPr>
            <w:tabs>
              <w:tab w:val="left" w:pos="5607"/>
            </w:tabs>
            <w:jc w:val="center"/>
            <w:rPr>
              <w:rFonts w:ascii="Arial" w:hAnsi="Arial" w:cs="Arial"/>
              <w:b/>
              <w:noProof/>
              <w:sz w:val="40"/>
              <w:szCs w:val="40"/>
            </w:rPr>
          </w:pPr>
          <w:r>
            <w:rPr>
              <w:rFonts w:ascii="Arial" w:hAnsi="Arial" w:cs="Arial"/>
              <w:b/>
              <w:noProof/>
              <w:sz w:val="40"/>
              <w:szCs w:val="40"/>
            </w:rPr>
            <w:t>UN</w:t>
          </w:r>
          <w:r w:rsidR="00ED648F">
            <w:rPr>
              <w:rFonts w:ascii="Arial" w:hAnsi="Arial" w:cs="Arial"/>
              <w:b/>
              <w:noProof/>
              <w:sz w:val="40"/>
              <w:szCs w:val="40"/>
            </w:rPr>
            <w:t>A</w:t>
          </w:r>
          <w:r w:rsidR="00B26ECA">
            <w:rPr>
              <w:rFonts w:ascii="Arial" w:hAnsi="Arial" w:cs="Arial"/>
              <w:b/>
              <w:noProof/>
              <w:sz w:val="40"/>
              <w:szCs w:val="40"/>
            </w:rPr>
            <w:t>PPROVED</w:t>
          </w:r>
          <w:r w:rsidR="00827AD9">
            <w:rPr>
              <w:rFonts w:ascii="Arial" w:hAnsi="Arial" w:cs="Arial"/>
              <w:b/>
              <w:noProof/>
              <w:sz w:val="40"/>
              <w:szCs w:val="40"/>
            </w:rPr>
            <w:t xml:space="preserve"> </w:t>
          </w:r>
          <w:r w:rsidR="0020049E" w:rsidRPr="0020049E">
            <w:rPr>
              <w:rFonts w:ascii="Arial" w:hAnsi="Arial" w:cs="Arial"/>
              <w:b/>
              <w:noProof/>
              <w:sz w:val="40"/>
              <w:szCs w:val="40"/>
            </w:rPr>
            <w:t>MINUTES</w:t>
          </w:r>
        </w:p>
      </w:tc>
    </w:tr>
  </w:tbl>
  <w:p w14:paraId="38EFFDD8" w14:textId="77777777" w:rsidR="00912E11" w:rsidRDefault="009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05A2881"/>
    <w:multiLevelType w:val="hybridMultilevel"/>
    <w:tmpl w:val="4D565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A3345"/>
    <w:multiLevelType w:val="hybridMultilevel"/>
    <w:tmpl w:val="1F00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27E"/>
    <w:multiLevelType w:val="hybridMultilevel"/>
    <w:tmpl w:val="97123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E64C3"/>
    <w:multiLevelType w:val="hybridMultilevel"/>
    <w:tmpl w:val="B62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A506B"/>
    <w:multiLevelType w:val="hybridMultilevel"/>
    <w:tmpl w:val="B7E2C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D443E"/>
    <w:multiLevelType w:val="hybridMultilevel"/>
    <w:tmpl w:val="ACCEE0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AA1FF1"/>
    <w:multiLevelType w:val="hybridMultilevel"/>
    <w:tmpl w:val="10A29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AC6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42929FA"/>
    <w:multiLevelType w:val="hybridMultilevel"/>
    <w:tmpl w:val="431C04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5964C8C"/>
    <w:multiLevelType w:val="multilevel"/>
    <w:tmpl w:val="D5F4A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C1124"/>
    <w:multiLevelType w:val="hybridMultilevel"/>
    <w:tmpl w:val="A4E45F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19C24BB"/>
    <w:multiLevelType w:val="hybridMultilevel"/>
    <w:tmpl w:val="CA6A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BB7AF8"/>
    <w:multiLevelType w:val="hybridMultilevel"/>
    <w:tmpl w:val="BB94ACA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29129C0"/>
    <w:multiLevelType w:val="hybridMultilevel"/>
    <w:tmpl w:val="BAEA1F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2254F68"/>
    <w:multiLevelType w:val="hybridMultilevel"/>
    <w:tmpl w:val="B126AA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A22EFB"/>
    <w:multiLevelType w:val="hybridMultilevel"/>
    <w:tmpl w:val="094ADB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2A76DE"/>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AD4E20"/>
    <w:multiLevelType w:val="hybridMultilevel"/>
    <w:tmpl w:val="339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46528"/>
    <w:multiLevelType w:val="hybridMultilevel"/>
    <w:tmpl w:val="1D6C2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8A445E"/>
    <w:multiLevelType w:val="hybridMultilevel"/>
    <w:tmpl w:val="3C202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A33977"/>
    <w:multiLevelType w:val="hybridMultilevel"/>
    <w:tmpl w:val="E5B031F8"/>
    <w:lvl w:ilvl="0" w:tplc="8570972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BCE03FE"/>
    <w:multiLevelType w:val="hybridMultilevel"/>
    <w:tmpl w:val="BF465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4C3B5A"/>
    <w:multiLevelType w:val="hybridMultilevel"/>
    <w:tmpl w:val="5C3A9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E7F50"/>
    <w:multiLevelType w:val="hybridMultilevel"/>
    <w:tmpl w:val="06CACE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F745A61"/>
    <w:multiLevelType w:val="hybridMultilevel"/>
    <w:tmpl w:val="E5CAF4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49723137">
    <w:abstractNumId w:val="16"/>
  </w:num>
  <w:num w:numId="2" w16cid:durableId="909003210">
    <w:abstractNumId w:val="22"/>
  </w:num>
  <w:num w:numId="3" w16cid:durableId="1996491897">
    <w:abstractNumId w:val="11"/>
  </w:num>
  <w:num w:numId="4" w16cid:durableId="413480479">
    <w:abstractNumId w:val="24"/>
  </w:num>
  <w:num w:numId="5" w16cid:durableId="302392598">
    <w:abstractNumId w:val="14"/>
  </w:num>
  <w:num w:numId="6" w16cid:durableId="1653481225">
    <w:abstractNumId w:val="19"/>
  </w:num>
  <w:num w:numId="7" w16cid:durableId="1155343572">
    <w:abstractNumId w:val="20"/>
  </w:num>
  <w:num w:numId="8" w16cid:durableId="1879970992">
    <w:abstractNumId w:val="10"/>
  </w:num>
  <w:num w:numId="9" w16cid:durableId="1461918176">
    <w:abstractNumId w:val="6"/>
  </w:num>
  <w:num w:numId="10" w16cid:durableId="1448157829">
    <w:abstractNumId w:val="12"/>
  </w:num>
  <w:num w:numId="11" w16cid:durableId="697387576">
    <w:abstractNumId w:val="9"/>
  </w:num>
  <w:num w:numId="12" w16cid:durableId="146753604">
    <w:abstractNumId w:val="17"/>
  </w:num>
  <w:num w:numId="13" w16cid:durableId="231626014">
    <w:abstractNumId w:val="5"/>
  </w:num>
  <w:num w:numId="14" w16cid:durableId="538858211">
    <w:abstractNumId w:val="15"/>
  </w:num>
  <w:num w:numId="15" w16cid:durableId="796875377">
    <w:abstractNumId w:val="3"/>
  </w:num>
  <w:num w:numId="16" w16cid:durableId="277416949">
    <w:abstractNumId w:val="21"/>
  </w:num>
  <w:num w:numId="17" w16cid:durableId="749811575">
    <w:abstractNumId w:val="1"/>
  </w:num>
  <w:num w:numId="18" w16cid:durableId="885873126">
    <w:abstractNumId w:val="18"/>
  </w:num>
  <w:num w:numId="19" w16cid:durableId="1109855225">
    <w:abstractNumId w:val="2"/>
  </w:num>
  <w:num w:numId="20" w16cid:durableId="210459770">
    <w:abstractNumId w:val="0"/>
  </w:num>
  <w:num w:numId="21" w16cid:durableId="777070332">
    <w:abstractNumId w:val="8"/>
  </w:num>
  <w:num w:numId="22" w16cid:durableId="1433477575">
    <w:abstractNumId w:val="13"/>
  </w:num>
  <w:num w:numId="23" w16cid:durableId="499851304">
    <w:abstractNumId w:val="23"/>
  </w:num>
  <w:num w:numId="24" w16cid:durableId="1696692018">
    <w:abstractNumId w:val="7"/>
  </w:num>
  <w:num w:numId="25" w16cid:durableId="57130920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64"/>
    <w:rsid w:val="00000AAE"/>
    <w:rsid w:val="00005FFE"/>
    <w:rsid w:val="00011B8C"/>
    <w:rsid w:val="00015E28"/>
    <w:rsid w:val="00021651"/>
    <w:rsid w:val="00031119"/>
    <w:rsid w:val="00033CA9"/>
    <w:rsid w:val="00034895"/>
    <w:rsid w:val="00034D77"/>
    <w:rsid w:val="000355D9"/>
    <w:rsid w:val="00042C4E"/>
    <w:rsid w:val="000443CD"/>
    <w:rsid w:val="00045A84"/>
    <w:rsid w:val="000466B5"/>
    <w:rsid w:val="00057D6E"/>
    <w:rsid w:val="00061AFA"/>
    <w:rsid w:val="00062422"/>
    <w:rsid w:val="00083F47"/>
    <w:rsid w:val="000874B2"/>
    <w:rsid w:val="0009534A"/>
    <w:rsid w:val="000A0413"/>
    <w:rsid w:val="000A2CD2"/>
    <w:rsid w:val="000A612B"/>
    <w:rsid w:val="000B0C59"/>
    <w:rsid w:val="000B6A50"/>
    <w:rsid w:val="000C4191"/>
    <w:rsid w:val="000C7CB8"/>
    <w:rsid w:val="000D68DF"/>
    <w:rsid w:val="000E1ED5"/>
    <w:rsid w:val="000E77E9"/>
    <w:rsid w:val="000F22C0"/>
    <w:rsid w:val="0010200C"/>
    <w:rsid w:val="00106978"/>
    <w:rsid w:val="00107E89"/>
    <w:rsid w:val="001233A6"/>
    <w:rsid w:val="00123537"/>
    <w:rsid w:val="001258FE"/>
    <w:rsid w:val="00135E80"/>
    <w:rsid w:val="00140596"/>
    <w:rsid w:val="00152007"/>
    <w:rsid w:val="00160475"/>
    <w:rsid w:val="00160CE6"/>
    <w:rsid w:val="00167A20"/>
    <w:rsid w:val="0017321E"/>
    <w:rsid w:val="00173547"/>
    <w:rsid w:val="00173D1F"/>
    <w:rsid w:val="00180E24"/>
    <w:rsid w:val="0018405C"/>
    <w:rsid w:val="00191634"/>
    <w:rsid w:val="0019204D"/>
    <w:rsid w:val="00192260"/>
    <w:rsid w:val="0019593E"/>
    <w:rsid w:val="001A5A89"/>
    <w:rsid w:val="001E2219"/>
    <w:rsid w:val="001E7A99"/>
    <w:rsid w:val="001E7FB3"/>
    <w:rsid w:val="001F68BB"/>
    <w:rsid w:val="001F6FC2"/>
    <w:rsid w:val="0020049E"/>
    <w:rsid w:val="00201B47"/>
    <w:rsid w:val="002049EB"/>
    <w:rsid w:val="00213486"/>
    <w:rsid w:val="00215378"/>
    <w:rsid w:val="002253D1"/>
    <w:rsid w:val="0022591A"/>
    <w:rsid w:val="00230B1C"/>
    <w:rsid w:val="002326D1"/>
    <w:rsid w:val="00232AAA"/>
    <w:rsid w:val="00241A88"/>
    <w:rsid w:val="00257147"/>
    <w:rsid w:val="00265E32"/>
    <w:rsid w:val="0026679A"/>
    <w:rsid w:val="002719B4"/>
    <w:rsid w:val="0027756A"/>
    <w:rsid w:val="00286CF3"/>
    <w:rsid w:val="00290947"/>
    <w:rsid w:val="002922B0"/>
    <w:rsid w:val="002A6E48"/>
    <w:rsid w:val="002B63F4"/>
    <w:rsid w:val="002B7021"/>
    <w:rsid w:val="002B70F7"/>
    <w:rsid w:val="002C240E"/>
    <w:rsid w:val="002D3CE5"/>
    <w:rsid w:val="002D59F7"/>
    <w:rsid w:val="002D6E64"/>
    <w:rsid w:val="002E2803"/>
    <w:rsid w:val="002E4126"/>
    <w:rsid w:val="002F6B73"/>
    <w:rsid w:val="002F6D3D"/>
    <w:rsid w:val="0030595E"/>
    <w:rsid w:val="00305DB1"/>
    <w:rsid w:val="00310913"/>
    <w:rsid w:val="003169C6"/>
    <w:rsid w:val="00320C42"/>
    <w:rsid w:val="00325242"/>
    <w:rsid w:val="003278ED"/>
    <w:rsid w:val="00334E37"/>
    <w:rsid w:val="00356093"/>
    <w:rsid w:val="00356CE1"/>
    <w:rsid w:val="00370EB6"/>
    <w:rsid w:val="00373FEB"/>
    <w:rsid w:val="00376336"/>
    <w:rsid w:val="00381AB5"/>
    <w:rsid w:val="00382ACE"/>
    <w:rsid w:val="0038751B"/>
    <w:rsid w:val="00396EC6"/>
    <w:rsid w:val="003A6ECA"/>
    <w:rsid w:val="003A7860"/>
    <w:rsid w:val="003B1AD4"/>
    <w:rsid w:val="003B25CE"/>
    <w:rsid w:val="003B2E06"/>
    <w:rsid w:val="003B74CB"/>
    <w:rsid w:val="003C25E8"/>
    <w:rsid w:val="003C7D42"/>
    <w:rsid w:val="003D0CA5"/>
    <w:rsid w:val="003E1897"/>
    <w:rsid w:val="003F25E1"/>
    <w:rsid w:val="003F6078"/>
    <w:rsid w:val="004032F1"/>
    <w:rsid w:val="0041071F"/>
    <w:rsid w:val="00442634"/>
    <w:rsid w:val="00443901"/>
    <w:rsid w:val="00444528"/>
    <w:rsid w:val="00451BE6"/>
    <w:rsid w:val="00455F8D"/>
    <w:rsid w:val="004665DF"/>
    <w:rsid w:val="00476583"/>
    <w:rsid w:val="00493510"/>
    <w:rsid w:val="00493DDC"/>
    <w:rsid w:val="0049465C"/>
    <w:rsid w:val="004A2FD6"/>
    <w:rsid w:val="004B34CF"/>
    <w:rsid w:val="004C1B06"/>
    <w:rsid w:val="004C2056"/>
    <w:rsid w:val="004C453C"/>
    <w:rsid w:val="004C59EA"/>
    <w:rsid w:val="004D03E5"/>
    <w:rsid w:val="004D319A"/>
    <w:rsid w:val="004D533B"/>
    <w:rsid w:val="004E23F2"/>
    <w:rsid w:val="004E5C20"/>
    <w:rsid w:val="004E6C42"/>
    <w:rsid w:val="004F725A"/>
    <w:rsid w:val="005107E6"/>
    <w:rsid w:val="00510E0D"/>
    <w:rsid w:val="0052107F"/>
    <w:rsid w:val="005217AB"/>
    <w:rsid w:val="00526508"/>
    <w:rsid w:val="00544D16"/>
    <w:rsid w:val="00550183"/>
    <w:rsid w:val="00561D58"/>
    <w:rsid w:val="00563EFD"/>
    <w:rsid w:val="00566B82"/>
    <w:rsid w:val="00592094"/>
    <w:rsid w:val="00592544"/>
    <w:rsid w:val="00592AFF"/>
    <w:rsid w:val="005A3104"/>
    <w:rsid w:val="005A64E4"/>
    <w:rsid w:val="005B04BF"/>
    <w:rsid w:val="005C0A28"/>
    <w:rsid w:val="005C7F5C"/>
    <w:rsid w:val="005D25FC"/>
    <w:rsid w:val="005E1CFB"/>
    <w:rsid w:val="00606A74"/>
    <w:rsid w:val="0062444D"/>
    <w:rsid w:val="006274DE"/>
    <w:rsid w:val="00647105"/>
    <w:rsid w:val="00653112"/>
    <w:rsid w:val="00654B91"/>
    <w:rsid w:val="00656240"/>
    <w:rsid w:val="00660A4C"/>
    <w:rsid w:val="00661F56"/>
    <w:rsid w:val="00671DBD"/>
    <w:rsid w:val="006818D1"/>
    <w:rsid w:val="006850CA"/>
    <w:rsid w:val="00691830"/>
    <w:rsid w:val="00691C91"/>
    <w:rsid w:val="00696040"/>
    <w:rsid w:val="006A3256"/>
    <w:rsid w:val="006A471A"/>
    <w:rsid w:val="006A71AD"/>
    <w:rsid w:val="006C15E6"/>
    <w:rsid w:val="006D3912"/>
    <w:rsid w:val="006E251A"/>
    <w:rsid w:val="006F5238"/>
    <w:rsid w:val="006F7E15"/>
    <w:rsid w:val="007050CA"/>
    <w:rsid w:val="00705810"/>
    <w:rsid w:val="00705B6A"/>
    <w:rsid w:val="00710309"/>
    <w:rsid w:val="0071173A"/>
    <w:rsid w:val="0071742D"/>
    <w:rsid w:val="00722228"/>
    <w:rsid w:val="0072588D"/>
    <w:rsid w:val="00725E17"/>
    <w:rsid w:val="00737693"/>
    <w:rsid w:val="00737890"/>
    <w:rsid w:val="00740C71"/>
    <w:rsid w:val="007412DF"/>
    <w:rsid w:val="00743549"/>
    <w:rsid w:val="007604CC"/>
    <w:rsid w:val="00765A02"/>
    <w:rsid w:val="00774B5B"/>
    <w:rsid w:val="007775AA"/>
    <w:rsid w:val="007975E9"/>
    <w:rsid w:val="007A40E6"/>
    <w:rsid w:val="007A7390"/>
    <w:rsid w:val="007C0E01"/>
    <w:rsid w:val="007C2FCB"/>
    <w:rsid w:val="007C5193"/>
    <w:rsid w:val="007E0E2B"/>
    <w:rsid w:val="007E1557"/>
    <w:rsid w:val="007E39C6"/>
    <w:rsid w:val="007E686B"/>
    <w:rsid w:val="007F5025"/>
    <w:rsid w:val="007F64A2"/>
    <w:rsid w:val="008040A1"/>
    <w:rsid w:val="0080587E"/>
    <w:rsid w:val="00806AF3"/>
    <w:rsid w:val="008106AB"/>
    <w:rsid w:val="00811392"/>
    <w:rsid w:val="0081588F"/>
    <w:rsid w:val="00817981"/>
    <w:rsid w:val="00822822"/>
    <w:rsid w:val="00827AD9"/>
    <w:rsid w:val="0083043D"/>
    <w:rsid w:val="008370A6"/>
    <w:rsid w:val="008400E5"/>
    <w:rsid w:val="00841EDF"/>
    <w:rsid w:val="0084213E"/>
    <w:rsid w:val="008455DE"/>
    <w:rsid w:val="00846E03"/>
    <w:rsid w:val="0085437C"/>
    <w:rsid w:val="00863556"/>
    <w:rsid w:val="008639D6"/>
    <w:rsid w:val="00872676"/>
    <w:rsid w:val="00877EF5"/>
    <w:rsid w:val="00884355"/>
    <w:rsid w:val="008864E3"/>
    <w:rsid w:val="00893DE2"/>
    <w:rsid w:val="008A4841"/>
    <w:rsid w:val="008A74EA"/>
    <w:rsid w:val="008B6CAD"/>
    <w:rsid w:val="008C10AB"/>
    <w:rsid w:val="008C33D7"/>
    <w:rsid w:val="008C3F07"/>
    <w:rsid w:val="008E0547"/>
    <w:rsid w:val="008F1C5C"/>
    <w:rsid w:val="009111A1"/>
    <w:rsid w:val="00912E11"/>
    <w:rsid w:val="009176FD"/>
    <w:rsid w:val="0092073D"/>
    <w:rsid w:val="00924C2E"/>
    <w:rsid w:val="00927436"/>
    <w:rsid w:val="0093004F"/>
    <w:rsid w:val="00942FC8"/>
    <w:rsid w:val="009452AF"/>
    <w:rsid w:val="0094792A"/>
    <w:rsid w:val="00956918"/>
    <w:rsid w:val="009609C4"/>
    <w:rsid w:val="0096564E"/>
    <w:rsid w:val="00981AF7"/>
    <w:rsid w:val="00985480"/>
    <w:rsid w:val="009A0D8D"/>
    <w:rsid w:val="009A6FE5"/>
    <w:rsid w:val="009B10D8"/>
    <w:rsid w:val="009B4B4E"/>
    <w:rsid w:val="009B5268"/>
    <w:rsid w:val="009B5FF2"/>
    <w:rsid w:val="009B773D"/>
    <w:rsid w:val="009B7969"/>
    <w:rsid w:val="009B7C75"/>
    <w:rsid w:val="009C55C1"/>
    <w:rsid w:val="009D5AA6"/>
    <w:rsid w:val="00A02375"/>
    <w:rsid w:val="00A114C0"/>
    <w:rsid w:val="00A11573"/>
    <w:rsid w:val="00A26169"/>
    <w:rsid w:val="00A27105"/>
    <w:rsid w:val="00A40117"/>
    <w:rsid w:val="00A47ABB"/>
    <w:rsid w:val="00A503DD"/>
    <w:rsid w:val="00A50F71"/>
    <w:rsid w:val="00A53A57"/>
    <w:rsid w:val="00A6109D"/>
    <w:rsid w:val="00A62B7B"/>
    <w:rsid w:val="00A7054E"/>
    <w:rsid w:val="00A84785"/>
    <w:rsid w:val="00A84C5F"/>
    <w:rsid w:val="00A90931"/>
    <w:rsid w:val="00A90E81"/>
    <w:rsid w:val="00A9101C"/>
    <w:rsid w:val="00A9262B"/>
    <w:rsid w:val="00AA653E"/>
    <w:rsid w:val="00AA65A7"/>
    <w:rsid w:val="00AA7A24"/>
    <w:rsid w:val="00AA7F56"/>
    <w:rsid w:val="00AB6165"/>
    <w:rsid w:val="00AB6773"/>
    <w:rsid w:val="00AC311F"/>
    <w:rsid w:val="00AD5CD3"/>
    <w:rsid w:val="00AE2E24"/>
    <w:rsid w:val="00AE2E99"/>
    <w:rsid w:val="00AE3C4F"/>
    <w:rsid w:val="00AE4945"/>
    <w:rsid w:val="00AF4DCA"/>
    <w:rsid w:val="00B0515F"/>
    <w:rsid w:val="00B11C26"/>
    <w:rsid w:val="00B12292"/>
    <w:rsid w:val="00B12810"/>
    <w:rsid w:val="00B1319A"/>
    <w:rsid w:val="00B14075"/>
    <w:rsid w:val="00B17FC8"/>
    <w:rsid w:val="00B221BE"/>
    <w:rsid w:val="00B26ECA"/>
    <w:rsid w:val="00B31D7D"/>
    <w:rsid w:val="00B403B3"/>
    <w:rsid w:val="00B40B98"/>
    <w:rsid w:val="00B43B3B"/>
    <w:rsid w:val="00B462C7"/>
    <w:rsid w:val="00B47475"/>
    <w:rsid w:val="00B71D05"/>
    <w:rsid w:val="00B72D9D"/>
    <w:rsid w:val="00B73272"/>
    <w:rsid w:val="00B76EAA"/>
    <w:rsid w:val="00B82A64"/>
    <w:rsid w:val="00B83D7A"/>
    <w:rsid w:val="00B84C7E"/>
    <w:rsid w:val="00B96985"/>
    <w:rsid w:val="00BB17B5"/>
    <w:rsid w:val="00BC0F8C"/>
    <w:rsid w:val="00BF7881"/>
    <w:rsid w:val="00C22D59"/>
    <w:rsid w:val="00C22ECB"/>
    <w:rsid w:val="00C2762E"/>
    <w:rsid w:val="00C36BBE"/>
    <w:rsid w:val="00C37608"/>
    <w:rsid w:val="00C40493"/>
    <w:rsid w:val="00C477A8"/>
    <w:rsid w:val="00C7111B"/>
    <w:rsid w:val="00C741B4"/>
    <w:rsid w:val="00C754F1"/>
    <w:rsid w:val="00C770D9"/>
    <w:rsid w:val="00C81D90"/>
    <w:rsid w:val="00C85DA5"/>
    <w:rsid w:val="00C91749"/>
    <w:rsid w:val="00C94074"/>
    <w:rsid w:val="00CA3E35"/>
    <w:rsid w:val="00CA768E"/>
    <w:rsid w:val="00CC3BB2"/>
    <w:rsid w:val="00CC4666"/>
    <w:rsid w:val="00CC6159"/>
    <w:rsid w:val="00CD0EAE"/>
    <w:rsid w:val="00CD7876"/>
    <w:rsid w:val="00CE2D74"/>
    <w:rsid w:val="00CF607C"/>
    <w:rsid w:val="00D0191A"/>
    <w:rsid w:val="00D01968"/>
    <w:rsid w:val="00D02975"/>
    <w:rsid w:val="00D0421D"/>
    <w:rsid w:val="00D04284"/>
    <w:rsid w:val="00D13AA8"/>
    <w:rsid w:val="00D21901"/>
    <w:rsid w:val="00D22516"/>
    <w:rsid w:val="00D23C03"/>
    <w:rsid w:val="00D27FD4"/>
    <w:rsid w:val="00D33435"/>
    <w:rsid w:val="00D43C8C"/>
    <w:rsid w:val="00D457E7"/>
    <w:rsid w:val="00D56743"/>
    <w:rsid w:val="00D6674D"/>
    <w:rsid w:val="00D732A4"/>
    <w:rsid w:val="00D73837"/>
    <w:rsid w:val="00D83410"/>
    <w:rsid w:val="00D84229"/>
    <w:rsid w:val="00D91FBF"/>
    <w:rsid w:val="00D92B02"/>
    <w:rsid w:val="00D9305F"/>
    <w:rsid w:val="00DA6F12"/>
    <w:rsid w:val="00DB3826"/>
    <w:rsid w:val="00DC1392"/>
    <w:rsid w:val="00DD3B48"/>
    <w:rsid w:val="00DD5550"/>
    <w:rsid w:val="00DD7457"/>
    <w:rsid w:val="00DF05E3"/>
    <w:rsid w:val="00DF24F8"/>
    <w:rsid w:val="00DF649D"/>
    <w:rsid w:val="00DF68D6"/>
    <w:rsid w:val="00E05374"/>
    <w:rsid w:val="00E060B0"/>
    <w:rsid w:val="00E11B34"/>
    <w:rsid w:val="00E32427"/>
    <w:rsid w:val="00E33BB0"/>
    <w:rsid w:val="00E36D74"/>
    <w:rsid w:val="00E37B8B"/>
    <w:rsid w:val="00E41D98"/>
    <w:rsid w:val="00E50FCD"/>
    <w:rsid w:val="00E636BC"/>
    <w:rsid w:val="00E67A12"/>
    <w:rsid w:val="00E7440B"/>
    <w:rsid w:val="00E75BAD"/>
    <w:rsid w:val="00E85CFD"/>
    <w:rsid w:val="00E87808"/>
    <w:rsid w:val="00E936B9"/>
    <w:rsid w:val="00EA199D"/>
    <w:rsid w:val="00EA26DA"/>
    <w:rsid w:val="00EA3D90"/>
    <w:rsid w:val="00EB4A23"/>
    <w:rsid w:val="00EC448C"/>
    <w:rsid w:val="00EC68F2"/>
    <w:rsid w:val="00ED279D"/>
    <w:rsid w:val="00ED648F"/>
    <w:rsid w:val="00EE24EC"/>
    <w:rsid w:val="00EE421D"/>
    <w:rsid w:val="00EF1490"/>
    <w:rsid w:val="00F026D2"/>
    <w:rsid w:val="00F106D2"/>
    <w:rsid w:val="00F133B0"/>
    <w:rsid w:val="00F17083"/>
    <w:rsid w:val="00F21D6B"/>
    <w:rsid w:val="00F2759F"/>
    <w:rsid w:val="00F3231B"/>
    <w:rsid w:val="00F33DE0"/>
    <w:rsid w:val="00F36734"/>
    <w:rsid w:val="00F37B9D"/>
    <w:rsid w:val="00F45391"/>
    <w:rsid w:val="00F55804"/>
    <w:rsid w:val="00F60833"/>
    <w:rsid w:val="00F72217"/>
    <w:rsid w:val="00F73A7F"/>
    <w:rsid w:val="00F81662"/>
    <w:rsid w:val="00F86335"/>
    <w:rsid w:val="00F91166"/>
    <w:rsid w:val="00F9478F"/>
    <w:rsid w:val="00FA35B3"/>
    <w:rsid w:val="00FA45FF"/>
    <w:rsid w:val="00FA4FF9"/>
    <w:rsid w:val="00FB3C7D"/>
    <w:rsid w:val="00FC1CDC"/>
    <w:rsid w:val="00FC40CB"/>
    <w:rsid w:val="00FC4F4F"/>
    <w:rsid w:val="00FD67DD"/>
    <w:rsid w:val="00FD746C"/>
    <w:rsid w:val="00FF5DBA"/>
    <w:rsid w:val="00FF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246B5"/>
  <w15:docId w15:val="{886AE55A-A0F2-449A-B5E6-127C4613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7E6"/>
  </w:style>
  <w:style w:type="paragraph" w:styleId="Heading1">
    <w:name w:val="heading 1"/>
    <w:basedOn w:val="Normal"/>
    <w:next w:val="Normal"/>
    <w:qFormat/>
    <w:rsid w:val="005107E6"/>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07E6"/>
    <w:rPr>
      <w:color w:val="0000FF"/>
      <w:u w:val="single"/>
    </w:rPr>
  </w:style>
  <w:style w:type="paragraph" w:styleId="BodyTextIndent">
    <w:name w:val="Body Text Indent"/>
    <w:basedOn w:val="Normal"/>
    <w:rsid w:val="005107E6"/>
    <w:pPr>
      <w:ind w:left="360"/>
    </w:pPr>
    <w:rPr>
      <w:rFonts w:ascii="Arial Narrow" w:hAnsi="Arial Narrow"/>
    </w:rPr>
  </w:style>
  <w:style w:type="character" w:styleId="FollowedHyperlink">
    <w:name w:val="FollowedHyperlink"/>
    <w:basedOn w:val="DefaultParagraphFont"/>
    <w:rsid w:val="00725E17"/>
    <w:rPr>
      <w:color w:val="800080"/>
      <w:u w:val="single"/>
    </w:rPr>
  </w:style>
  <w:style w:type="character" w:styleId="Strong">
    <w:name w:val="Strong"/>
    <w:basedOn w:val="DefaultParagraphFont"/>
    <w:uiPriority w:val="22"/>
    <w:qFormat/>
    <w:rsid w:val="000E1ED5"/>
    <w:rPr>
      <w:b/>
      <w:bCs/>
    </w:rPr>
  </w:style>
  <w:style w:type="paragraph" w:styleId="NormalWeb">
    <w:name w:val="Normal (Web)"/>
    <w:basedOn w:val="Normal"/>
    <w:uiPriority w:val="99"/>
    <w:rsid w:val="000E1ED5"/>
    <w:pPr>
      <w:spacing w:before="100" w:beforeAutospacing="1" w:after="100" w:afterAutospacing="1"/>
    </w:pPr>
    <w:rPr>
      <w:rFonts w:ascii="Verdana" w:hAnsi="Verdana"/>
      <w:sz w:val="24"/>
      <w:szCs w:val="24"/>
    </w:rPr>
  </w:style>
  <w:style w:type="paragraph" w:customStyle="1" w:styleId="Default">
    <w:name w:val="Default"/>
    <w:rsid w:val="00D0191A"/>
    <w:pPr>
      <w:autoSpaceDE w:val="0"/>
      <w:autoSpaceDN w:val="0"/>
      <w:adjustRightInd w:val="0"/>
    </w:pPr>
    <w:rPr>
      <w:color w:val="000000"/>
      <w:sz w:val="24"/>
      <w:szCs w:val="24"/>
    </w:rPr>
  </w:style>
  <w:style w:type="paragraph" w:styleId="BalloonText">
    <w:name w:val="Balloon Text"/>
    <w:basedOn w:val="Normal"/>
    <w:semiHidden/>
    <w:rsid w:val="00376336"/>
    <w:rPr>
      <w:rFonts w:ascii="Tahoma" w:hAnsi="Tahoma" w:cs="Tahoma"/>
      <w:sz w:val="16"/>
      <w:szCs w:val="16"/>
    </w:rPr>
  </w:style>
  <w:style w:type="paragraph" w:styleId="ListParagraph">
    <w:name w:val="List Paragraph"/>
    <w:basedOn w:val="Normal"/>
    <w:uiPriority w:val="34"/>
    <w:qFormat/>
    <w:rsid w:val="00167A20"/>
    <w:pPr>
      <w:ind w:left="720"/>
    </w:pPr>
  </w:style>
  <w:style w:type="paragraph" w:styleId="Header">
    <w:name w:val="header"/>
    <w:basedOn w:val="Normal"/>
    <w:link w:val="HeaderChar"/>
    <w:uiPriority w:val="99"/>
    <w:unhideWhenUsed/>
    <w:rsid w:val="005B04BF"/>
    <w:pPr>
      <w:tabs>
        <w:tab w:val="center" w:pos="4680"/>
        <w:tab w:val="right" w:pos="9360"/>
      </w:tabs>
    </w:pPr>
  </w:style>
  <w:style w:type="character" w:customStyle="1" w:styleId="HeaderChar">
    <w:name w:val="Header Char"/>
    <w:basedOn w:val="DefaultParagraphFont"/>
    <w:link w:val="Header"/>
    <w:uiPriority w:val="99"/>
    <w:rsid w:val="005B04BF"/>
  </w:style>
  <w:style w:type="paragraph" w:styleId="Footer">
    <w:name w:val="footer"/>
    <w:basedOn w:val="Normal"/>
    <w:link w:val="FooterChar"/>
    <w:uiPriority w:val="99"/>
    <w:unhideWhenUsed/>
    <w:rsid w:val="005B04BF"/>
    <w:pPr>
      <w:tabs>
        <w:tab w:val="center" w:pos="4680"/>
        <w:tab w:val="right" w:pos="9360"/>
      </w:tabs>
    </w:pPr>
  </w:style>
  <w:style w:type="character" w:customStyle="1" w:styleId="FooterChar">
    <w:name w:val="Footer Char"/>
    <w:basedOn w:val="DefaultParagraphFont"/>
    <w:link w:val="Footer"/>
    <w:uiPriority w:val="99"/>
    <w:rsid w:val="005B04BF"/>
  </w:style>
  <w:style w:type="paragraph" w:styleId="NoSpacing">
    <w:name w:val="No Spacing"/>
    <w:basedOn w:val="Normal"/>
    <w:uiPriority w:val="1"/>
    <w:qFormat/>
    <w:rsid w:val="00FF67CA"/>
    <w:pPr>
      <w:spacing w:before="100" w:beforeAutospacing="1" w:after="100" w:afterAutospacing="1"/>
    </w:pPr>
    <w:rPr>
      <w:sz w:val="24"/>
      <w:szCs w:val="24"/>
    </w:rPr>
  </w:style>
  <w:style w:type="table" w:styleId="TableGrid">
    <w:name w:val="Table Grid"/>
    <w:basedOn w:val="TableNormal"/>
    <w:uiPriority w:val="59"/>
    <w:rsid w:val="0031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DB3826"/>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DB3826"/>
    <w:rPr>
      <w:rFonts w:ascii="Consolas" w:eastAsiaTheme="minorHAnsi" w:hAnsi="Consolas" w:cs="Consolas"/>
      <w:sz w:val="21"/>
      <w:szCs w:val="21"/>
    </w:rPr>
  </w:style>
  <w:style w:type="character" w:styleId="UnresolvedMention">
    <w:name w:val="Unresolved Mention"/>
    <w:basedOn w:val="DefaultParagraphFont"/>
    <w:uiPriority w:val="99"/>
    <w:semiHidden/>
    <w:unhideWhenUsed/>
    <w:rsid w:val="00AC3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304336">
      <w:bodyDiv w:val="1"/>
      <w:marLeft w:val="0"/>
      <w:marRight w:val="0"/>
      <w:marTop w:val="0"/>
      <w:marBottom w:val="0"/>
      <w:divBdr>
        <w:top w:val="none" w:sz="0" w:space="0" w:color="auto"/>
        <w:left w:val="none" w:sz="0" w:space="0" w:color="auto"/>
        <w:bottom w:val="none" w:sz="0" w:space="0" w:color="auto"/>
        <w:right w:val="none" w:sz="0" w:space="0" w:color="auto"/>
      </w:divBdr>
    </w:div>
    <w:div w:id="731082236">
      <w:bodyDiv w:val="1"/>
      <w:marLeft w:val="0"/>
      <w:marRight w:val="0"/>
      <w:marTop w:val="0"/>
      <w:marBottom w:val="0"/>
      <w:divBdr>
        <w:top w:val="none" w:sz="0" w:space="0" w:color="auto"/>
        <w:left w:val="none" w:sz="0" w:space="0" w:color="auto"/>
        <w:bottom w:val="none" w:sz="0" w:space="0" w:color="auto"/>
        <w:right w:val="none" w:sz="0" w:space="0" w:color="auto"/>
      </w:divBdr>
      <w:divsChild>
        <w:div w:id="454298239">
          <w:marLeft w:val="0"/>
          <w:marRight w:val="0"/>
          <w:marTop w:val="0"/>
          <w:marBottom w:val="0"/>
          <w:divBdr>
            <w:top w:val="none" w:sz="0" w:space="0" w:color="auto"/>
            <w:left w:val="none" w:sz="0" w:space="0" w:color="auto"/>
            <w:bottom w:val="none" w:sz="0" w:space="0" w:color="auto"/>
            <w:right w:val="none" w:sz="0" w:space="0" w:color="auto"/>
          </w:divBdr>
          <w:divsChild>
            <w:div w:id="726345595">
              <w:marLeft w:val="3000"/>
              <w:marRight w:val="150"/>
              <w:marTop w:val="0"/>
              <w:marBottom w:val="0"/>
              <w:divBdr>
                <w:top w:val="none" w:sz="0" w:space="0" w:color="auto"/>
                <w:left w:val="none" w:sz="0" w:space="0" w:color="auto"/>
                <w:bottom w:val="none" w:sz="0" w:space="0" w:color="auto"/>
                <w:right w:val="none" w:sz="0" w:space="0" w:color="auto"/>
              </w:divBdr>
              <w:divsChild>
                <w:div w:id="1532844610">
                  <w:marLeft w:val="0"/>
                  <w:marRight w:val="0"/>
                  <w:marTop w:val="0"/>
                  <w:marBottom w:val="0"/>
                  <w:divBdr>
                    <w:top w:val="none" w:sz="0" w:space="0" w:color="auto"/>
                    <w:left w:val="none" w:sz="0" w:space="0" w:color="auto"/>
                    <w:bottom w:val="none" w:sz="0" w:space="0" w:color="auto"/>
                    <w:right w:val="none" w:sz="0" w:space="0" w:color="auto"/>
                  </w:divBdr>
                  <w:divsChild>
                    <w:div w:id="992877859">
                      <w:marLeft w:val="0"/>
                      <w:marRight w:val="150"/>
                      <w:marTop w:val="0"/>
                      <w:marBottom w:val="150"/>
                      <w:divBdr>
                        <w:top w:val="none" w:sz="0" w:space="0" w:color="auto"/>
                        <w:left w:val="none" w:sz="0" w:space="0" w:color="auto"/>
                        <w:bottom w:val="none" w:sz="0" w:space="0" w:color="auto"/>
                        <w:right w:val="none" w:sz="0" w:space="0" w:color="auto"/>
                      </w:divBdr>
                      <w:divsChild>
                        <w:div w:id="51272728">
                          <w:marLeft w:val="0"/>
                          <w:marRight w:val="0"/>
                          <w:marTop w:val="0"/>
                          <w:marBottom w:val="0"/>
                          <w:divBdr>
                            <w:top w:val="none" w:sz="0" w:space="0" w:color="auto"/>
                            <w:left w:val="none" w:sz="0" w:space="0" w:color="auto"/>
                            <w:bottom w:val="none" w:sz="0" w:space="0" w:color="auto"/>
                            <w:right w:val="none" w:sz="0" w:space="0" w:color="auto"/>
                          </w:divBdr>
                          <w:divsChild>
                            <w:div w:id="1497307251">
                              <w:marLeft w:val="0"/>
                              <w:marRight w:val="0"/>
                              <w:marTop w:val="0"/>
                              <w:marBottom w:val="0"/>
                              <w:divBdr>
                                <w:top w:val="none" w:sz="0" w:space="0" w:color="auto"/>
                                <w:left w:val="none" w:sz="0" w:space="0" w:color="auto"/>
                                <w:bottom w:val="none" w:sz="0" w:space="0" w:color="auto"/>
                                <w:right w:val="none" w:sz="0" w:space="0" w:color="auto"/>
                              </w:divBdr>
                            </w:div>
                            <w:div w:id="130833412">
                              <w:marLeft w:val="0"/>
                              <w:marRight w:val="0"/>
                              <w:marTop w:val="0"/>
                              <w:marBottom w:val="0"/>
                              <w:divBdr>
                                <w:top w:val="none" w:sz="0" w:space="0" w:color="auto"/>
                                <w:left w:val="none" w:sz="0" w:space="0" w:color="auto"/>
                                <w:bottom w:val="none" w:sz="0" w:space="0" w:color="auto"/>
                                <w:right w:val="none" w:sz="0" w:space="0" w:color="auto"/>
                              </w:divBdr>
                            </w:div>
                            <w:div w:id="5718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925660">
      <w:bodyDiv w:val="1"/>
      <w:marLeft w:val="0"/>
      <w:marRight w:val="0"/>
      <w:marTop w:val="0"/>
      <w:marBottom w:val="0"/>
      <w:divBdr>
        <w:top w:val="none" w:sz="0" w:space="0" w:color="auto"/>
        <w:left w:val="none" w:sz="0" w:space="0" w:color="auto"/>
        <w:bottom w:val="none" w:sz="0" w:space="0" w:color="auto"/>
        <w:right w:val="none" w:sz="0" w:space="0" w:color="auto"/>
      </w:divBdr>
    </w:div>
    <w:div w:id="799148073">
      <w:bodyDiv w:val="1"/>
      <w:marLeft w:val="0"/>
      <w:marRight w:val="0"/>
      <w:marTop w:val="0"/>
      <w:marBottom w:val="0"/>
      <w:divBdr>
        <w:top w:val="none" w:sz="0" w:space="0" w:color="auto"/>
        <w:left w:val="none" w:sz="0" w:space="0" w:color="auto"/>
        <w:bottom w:val="none" w:sz="0" w:space="0" w:color="auto"/>
        <w:right w:val="none" w:sz="0" w:space="0" w:color="auto"/>
      </w:divBdr>
    </w:div>
    <w:div w:id="910851813">
      <w:bodyDiv w:val="1"/>
      <w:marLeft w:val="0"/>
      <w:marRight w:val="0"/>
      <w:marTop w:val="0"/>
      <w:marBottom w:val="0"/>
      <w:divBdr>
        <w:top w:val="none" w:sz="0" w:space="0" w:color="auto"/>
        <w:left w:val="none" w:sz="0" w:space="0" w:color="auto"/>
        <w:bottom w:val="none" w:sz="0" w:space="0" w:color="auto"/>
        <w:right w:val="none" w:sz="0" w:space="0" w:color="auto"/>
      </w:divBdr>
    </w:div>
    <w:div w:id="949506037">
      <w:bodyDiv w:val="1"/>
      <w:marLeft w:val="0"/>
      <w:marRight w:val="0"/>
      <w:marTop w:val="0"/>
      <w:marBottom w:val="0"/>
      <w:divBdr>
        <w:top w:val="none" w:sz="0" w:space="0" w:color="auto"/>
        <w:left w:val="none" w:sz="0" w:space="0" w:color="auto"/>
        <w:bottom w:val="none" w:sz="0" w:space="0" w:color="auto"/>
        <w:right w:val="none" w:sz="0" w:space="0" w:color="auto"/>
      </w:divBdr>
    </w:div>
    <w:div w:id="1039934353">
      <w:bodyDiv w:val="1"/>
      <w:marLeft w:val="0"/>
      <w:marRight w:val="0"/>
      <w:marTop w:val="0"/>
      <w:marBottom w:val="0"/>
      <w:divBdr>
        <w:top w:val="none" w:sz="0" w:space="0" w:color="auto"/>
        <w:left w:val="none" w:sz="0" w:space="0" w:color="auto"/>
        <w:bottom w:val="none" w:sz="0" w:space="0" w:color="auto"/>
        <w:right w:val="none" w:sz="0" w:space="0" w:color="auto"/>
      </w:divBdr>
      <w:divsChild>
        <w:div w:id="1617442755">
          <w:marLeft w:val="0"/>
          <w:marRight w:val="0"/>
          <w:marTop w:val="0"/>
          <w:marBottom w:val="0"/>
          <w:divBdr>
            <w:top w:val="none" w:sz="0" w:space="0" w:color="auto"/>
            <w:left w:val="none" w:sz="0" w:space="0" w:color="auto"/>
            <w:bottom w:val="none" w:sz="0" w:space="0" w:color="auto"/>
            <w:right w:val="none" w:sz="0" w:space="0" w:color="auto"/>
          </w:divBdr>
          <w:divsChild>
            <w:div w:id="2058577322">
              <w:marLeft w:val="0"/>
              <w:marRight w:val="0"/>
              <w:marTop w:val="0"/>
              <w:marBottom w:val="0"/>
              <w:divBdr>
                <w:top w:val="none" w:sz="0" w:space="0" w:color="auto"/>
                <w:left w:val="none" w:sz="0" w:space="0" w:color="auto"/>
                <w:bottom w:val="none" w:sz="0" w:space="0" w:color="auto"/>
                <w:right w:val="none" w:sz="0" w:space="0" w:color="auto"/>
              </w:divBdr>
              <w:divsChild>
                <w:div w:id="966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74603">
      <w:bodyDiv w:val="1"/>
      <w:marLeft w:val="0"/>
      <w:marRight w:val="0"/>
      <w:marTop w:val="0"/>
      <w:marBottom w:val="0"/>
      <w:divBdr>
        <w:top w:val="none" w:sz="0" w:space="0" w:color="auto"/>
        <w:left w:val="none" w:sz="0" w:space="0" w:color="auto"/>
        <w:bottom w:val="none" w:sz="0" w:space="0" w:color="auto"/>
        <w:right w:val="none" w:sz="0" w:space="0" w:color="auto"/>
      </w:divBdr>
    </w:div>
    <w:div w:id="1398472978">
      <w:bodyDiv w:val="1"/>
      <w:marLeft w:val="0"/>
      <w:marRight w:val="0"/>
      <w:marTop w:val="0"/>
      <w:marBottom w:val="0"/>
      <w:divBdr>
        <w:top w:val="none" w:sz="0" w:space="0" w:color="auto"/>
        <w:left w:val="none" w:sz="0" w:space="0" w:color="auto"/>
        <w:bottom w:val="none" w:sz="0" w:space="0" w:color="auto"/>
        <w:right w:val="none" w:sz="0" w:space="0" w:color="auto"/>
      </w:divBdr>
    </w:div>
    <w:div w:id="1445156816">
      <w:bodyDiv w:val="1"/>
      <w:marLeft w:val="0"/>
      <w:marRight w:val="0"/>
      <w:marTop w:val="0"/>
      <w:marBottom w:val="0"/>
      <w:divBdr>
        <w:top w:val="none" w:sz="0" w:space="0" w:color="auto"/>
        <w:left w:val="none" w:sz="0" w:space="0" w:color="auto"/>
        <w:bottom w:val="none" w:sz="0" w:space="0" w:color="auto"/>
        <w:right w:val="none" w:sz="0" w:space="0" w:color="auto"/>
      </w:divBdr>
    </w:div>
    <w:div w:id="1944192791">
      <w:bodyDiv w:val="1"/>
      <w:marLeft w:val="0"/>
      <w:marRight w:val="0"/>
      <w:marTop w:val="0"/>
      <w:marBottom w:val="0"/>
      <w:divBdr>
        <w:top w:val="none" w:sz="0" w:space="0" w:color="auto"/>
        <w:left w:val="none" w:sz="0" w:space="0" w:color="auto"/>
        <w:bottom w:val="none" w:sz="0" w:space="0" w:color="auto"/>
        <w:right w:val="none" w:sz="0" w:space="0" w:color="auto"/>
      </w:divBdr>
    </w:div>
    <w:div w:id="19870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FBFB6A21EB0144846628D29FF2FAB3" ma:contentTypeVersion="0" ma:contentTypeDescription="Create a new document." ma:contentTypeScope="" ma:versionID="fc4fd3053d25d81ba05d9fc2b8fb4df0">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0A2C7D-FD7F-4859-BA49-F16A398CFC9D}">
  <ds:schemaRefs>
    <ds:schemaRef ds:uri="http://schemas.openxmlformats.org/officeDocument/2006/bibliography"/>
  </ds:schemaRefs>
</ds:datastoreItem>
</file>

<file path=customXml/itemProps2.xml><?xml version="1.0" encoding="utf-8"?>
<ds:datastoreItem xmlns:ds="http://schemas.openxmlformats.org/officeDocument/2006/customXml" ds:itemID="{C621AF24-4DE0-45C1-BC5B-C45B3218238F}"/>
</file>

<file path=customXml/itemProps3.xml><?xml version="1.0" encoding="utf-8"?>
<ds:datastoreItem xmlns:ds="http://schemas.openxmlformats.org/officeDocument/2006/customXml" ds:itemID="{8867E553-0205-4A1C-ABAF-E5A109A3DB27}"/>
</file>

<file path=customXml/itemProps4.xml><?xml version="1.0" encoding="utf-8"?>
<ds:datastoreItem xmlns:ds="http://schemas.openxmlformats.org/officeDocument/2006/customXml" ds:itemID="{15203BEB-9EA1-41F5-B4D7-FEDCF8CC760B}"/>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Cathy Smith  opened the meeting at 7:05pm</vt:lpstr>
    </vt:vector>
  </TitlesOfParts>
  <Company>Home</Company>
  <LinksUpToDate>false</LinksUpToDate>
  <CharactersWithSpaces>5859</CharactersWithSpaces>
  <SharedDoc>false</SharedDoc>
  <HLinks>
    <vt:vector size="6" baseType="variant">
      <vt:variant>
        <vt:i4>6881400</vt:i4>
      </vt:variant>
      <vt:variant>
        <vt:i4>0</vt:i4>
      </vt:variant>
      <vt:variant>
        <vt:i4>0</vt:i4>
      </vt:variant>
      <vt:variant>
        <vt:i4>5</vt:i4>
      </vt:variant>
      <vt:variant>
        <vt:lpwstr>http://www.dpac43.org/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Smith  opened the meeting at 7:05pm</dc:title>
  <dc:creator>sandy martin</dc:creator>
  <cp:lastModifiedBy>Cameron, Colin</cp:lastModifiedBy>
  <cp:revision>2</cp:revision>
  <cp:lastPrinted>2021-06-13T22:12:00Z</cp:lastPrinted>
  <dcterms:created xsi:type="dcterms:W3CDTF">2024-03-05T22:02:00Z</dcterms:created>
  <dcterms:modified xsi:type="dcterms:W3CDTF">2024-03-05T22:02:00Z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0x01010041FBFB6A21EB0144846628D29FF2FAB3</vt:lpwstr>
  </property>
</Properties>
</file>