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144D" w14:textId="258EFE29" w:rsidR="000C5E52" w:rsidRDefault="00FC1AB6">
      <w:pPr>
        <w:spacing w:before="29" w:line="235" w:lineRule="auto"/>
        <w:ind w:left="4234" w:right="639" w:hanging="3582"/>
        <w:rPr>
          <w:b/>
          <w:sz w:val="32"/>
        </w:rPr>
      </w:pPr>
      <w:r>
        <w:rPr>
          <w:b/>
          <w:sz w:val="32"/>
        </w:rPr>
        <w:t xml:space="preserve">Elite Performers in Coquitlam </w:t>
      </w:r>
      <w:r>
        <w:rPr>
          <w:b/>
          <w:spacing w:val="-10"/>
          <w:sz w:val="32"/>
        </w:rPr>
        <w:t xml:space="preserve">Renewal </w:t>
      </w:r>
      <w:r>
        <w:rPr>
          <w:b/>
          <w:spacing w:val="-11"/>
          <w:sz w:val="32"/>
        </w:rPr>
        <w:t xml:space="preserve">Application: </w:t>
      </w:r>
      <w:r w:rsidR="002B0CC0">
        <w:rPr>
          <w:b/>
          <w:sz w:val="32"/>
        </w:rPr>
        <w:t>2022-2023</w:t>
      </w:r>
      <w:r>
        <w:rPr>
          <w:b/>
          <w:sz w:val="32"/>
        </w:rPr>
        <w:t xml:space="preserve"> School Year Due: April </w:t>
      </w:r>
      <w:r w:rsidR="002B0CC0">
        <w:rPr>
          <w:b/>
          <w:sz w:val="32"/>
        </w:rPr>
        <w:t>29, 2022</w:t>
      </w:r>
    </w:p>
    <w:p w14:paraId="0F3C8F2A" w14:textId="06DCC64D" w:rsidR="000C5E52" w:rsidRDefault="00FC1AB6">
      <w:pPr>
        <w:spacing w:before="246"/>
        <w:ind w:left="120" w:right="109"/>
        <w:jc w:val="both"/>
        <w:rPr>
          <w:sz w:val="20"/>
        </w:rPr>
      </w:pPr>
      <w:r>
        <w:rPr>
          <w:sz w:val="20"/>
        </w:rPr>
        <w:t>Your child is currently a member of the HWSS Elite Performers in Coquitlam (EPIC) Program. In order to maintain EPIC status in the program,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needs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met</w:t>
      </w:r>
      <w:r>
        <w:rPr>
          <w:spacing w:val="-6"/>
          <w:sz w:val="20"/>
        </w:rPr>
        <w:t xml:space="preserve"> </w:t>
      </w:r>
      <w:r>
        <w:rPr>
          <w:sz w:val="20"/>
        </w:rPr>
        <w:t>yearly.</w:t>
      </w:r>
      <w:r>
        <w:rPr>
          <w:spacing w:val="40"/>
          <w:sz w:val="20"/>
        </w:rPr>
        <w:t xml:space="preserve"> </w:t>
      </w:r>
      <w:r>
        <w:rPr>
          <w:spacing w:val="-3"/>
          <w:sz w:val="20"/>
        </w:rPr>
        <w:t>Contact</w:t>
      </w:r>
      <w:r>
        <w:rPr>
          <w:spacing w:val="-9"/>
          <w:sz w:val="20"/>
        </w:rPr>
        <w:t xml:space="preserve"> </w:t>
      </w:r>
      <w:r>
        <w:rPr>
          <w:sz w:val="20"/>
        </w:rPr>
        <w:t>Vice</w:t>
      </w:r>
      <w:r>
        <w:rPr>
          <w:spacing w:val="-10"/>
          <w:sz w:val="20"/>
        </w:rPr>
        <w:t xml:space="preserve"> </w:t>
      </w:r>
      <w:r>
        <w:rPr>
          <w:sz w:val="20"/>
        </w:rPr>
        <w:t>Principal</w:t>
      </w:r>
      <w:r>
        <w:rPr>
          <w:spacing w:val="-8"/>
          <w:sz w:val="20"/>
        </w:rPr>
        <w:t xml:space="preserve"> </w:t>
      </w:r>
      <w:r w:rsidR="002B0CC0">
        <w:rPr>
          <w:sz w:val="20"/>
        </w:rPr>
        <w:t xml:space="preserve">Manjit Rai </w:t>
      </w:r>
      <w:hyperlink r:id="rId4" w:history="1">
        <w:r w:rsidR="002B0CC0" w:rsidRPr="0075427F">
          <w:rPr>
            <w:rStyle w:val="Hyperlink"/>
            <w:sz w:val="20"/>
          </w:rPr>
          <w:t>mrai@sd43.bc.ca</w:t>
        </w:r>
      </w:hyperlink>
      <w:r w:rsidR="002B0CC0">
        <w:rPr>
          <w:sz w:val="20"/>
        </w:rPr>
        <w:t xml:space="preserve"> </w:t>
      </w:r>
      <w:r>
        <w:rPr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z w:val="20"/>
        </w:rPr>
        <w:t>specific</w:t>
      </w:r>
      <w:r>
        <w:rPr>
          <w:spacing w:val="-11"/>
          <w:sz w:val="20"/>
        </w:rPr>
        <w:t xml:space="preserve"> </w:t>
      </w:r>
      <w:r>
        <w:rPr>
          <w:sz w:val="20"/>
        </w:rPr>
        <w:t>questions.</w:t>
      </w:r>
      <w:r>
        <w:rPr>
          <w:spacing w:val="-8"/>
          <w:sz w:val="20"/>
        </w:rPr>
        <w:t xml:space="preserve"> </w:t>
      </w:r>
      <w:r>
        <w:rPr>
          <w:b/>
          <w:spacing w:val="-3"/>
          <w:sz w:val="20"/>
        </w:rPr>
        <w:t>Please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 xml:space="preserve">that </w:t>
      </w:r>
      <w:r>
        <w:rPr>
          <w:b/>
          <w:spacing w:val="-3"/>
          <w:sz w:val="20"/>
        </w:rPr>
        <w:t xml:space="preserve">aside </w:t>
      </w:r>
      <w:r>
        <w:rPr>
          <w:b/>
          <w:sz w:val="20"/>
        </w:rPr>
        <w:t xml:space="preserve">from performing at an elite level </w:t>
      </w:r>
      <w:proofErr w:type="gramStart"/>
      <w:r>
        <w:rPr>
          <w:b/>
          <w:sz w:val="20"/>
        </w:rPr>
        <w:t xml:space="preserve">in a </w:t>
      </w:r>
      <w:r>
        <w:rPr>
          <w:b/>
          <w:spacing w:val="-3"/>
          <w:sz w:val="20"/>
        </w:rPr>
        <w:t>given</w:t>
      </w:r>
      <w:proofErr w:type="gram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area, </w:t>
      </w:r>
      <w:r>
        <w:rPr>
          <w:b/>
          <w:sz w:val="20"/>
          <w:u w:val="single"/>
        </w:rPr>
        <w:t xml:space="preserve">THE key criteria </w:t>
      </w:r>
      <w:r>
        <w:rPr>
          <w:b/>
          <w:spacing w:val="-2"/>
          <w:sz w:val="20"/>
          <w:u w:val="single"/>
        </w:rPr>
        <w:t xml:space="preserve">for </w:t>
      </w:r>
      <w:r>
        <w:rPr>
          <w:b/>
          <w:sz w:val="20"/>
          <w:u w:val="single"/>
        </w:rPr>
        <w:t xml:space="preserve">participation in the EPIC </w:t>
      </w:r>
      <w:r>
        <w:rPr>
          <w:b/>
          <w:spacing w:val="-3"/>
          <w:sz w:val="20"/>
          <w:u w:val="single"/>
        </w:rPr>
        <w:t xml:space="preserve">program </w:t>
      </w:r>
      <w:r>
        <w:rPr>
          <w:b/>
          <w:sz w:val="20"/>
          <w:u w:val="single"/>
        </w:rPr>
        <w:t>is that the student’s</w:t>
      </w:r>
      <w:r>
        <w:rPr>
          <w:b/>
          <w:sz w:val="20"/>
        </w:rPr>
        <w:t xml:space="preserve"> </w:t>
      </w:r>
      <w:r>
        <w:rPr>
          <w:b/>
          <w:spacing w:val="-3"/>
          <w:sz w:val="20"/>
          <w:u w:val="single"/>
        </w:rPr>
        <w:t xml:space="preserve">training/competition </w:t>
      </w:r>
      <w:r>
        <w:rPr>
          <w:b/>
          <w:sz w:val="20"/>
          <w:u w:val="single"/>
        </w:rPr>
        <w:t xml:space="preserve">schedule requires </w:t>
      </w:r>
      <w:r>
        <w:rPr>
          <w:b/>
          <w:spacing w:val="-3"/>
          <w:sz w:val="20"/>
          <w:u w:val="single"/>
        </w:rPr>
        <w:t xml:space="preserve">considerable </w:t>
      </w:r>
      <w:r>
        <w:rPr>
          <w:b/>
          <w:sz w:val="20"/>
          <w:u w:val="single"/>
        </w:rPr>
        <w:t>absences from school</w:t>
      </w:r>
      <w:r>
        <w:rPr>
          <w:b/>
          <w:sz w:val="20"/>
        </w:rPr>
        <w:t xml:space="preserve">. </w:t>
      </w:r>
      <w:r>
        <w:rPr>
          <w:sz w:val="20"/>
        </w:rPr>
        <w:t xml:space="preserve">Please provide us with an update of your </w:t>
      </w:r>
      <w:proofErr w:type="gramStart"/>
      <w:r>
        <w:rPr>
          <w:sz w:val="20"/>
        </w:rPr>
        <w:t>current status</w:t>
      </w:r>
      <w:proofErr w:type="gramEnd"/>
      <w:r>
        <w:rPr>
          <w:sz w:val="20"/>
        </w:rPr>
        <w:t xml:space="preserve"> in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specialty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providing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6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documents.</w:t>
      </w:r>
    </w:p>
    <w:p w14:paraId="214CF2C9" w14:textId="77777777" w:rsidR="000C5E52" w:rsidRDefault="000C5E52">
      <w:pPr>
        <w:pStyle w:val="BodyText"/>
        <w:spacing w:before="11"/>
        <w:rPr>
          <w:sz w:val="17"/>
        </w:rPr>
      </w:pPr>
    </w:p>
    <w:p w14:paraId="200AC929" w14:textId="77777777" w:rsidR="000C5E52" w:rsidRDefault="00FC1AB6">
      <w:pPr>
        <w:pStyle w:val="BodyText"/>
        <w:tabs>
          <w:tab w:val="left" w:pos="3136"/>
          <w:tab w:val="left" w:pos="5026"/>
          <w:tab w:val="left" w:pos="6197"/>
          <w:tab w:val="left" w:pos="7906"/>
          <w:tab w:val="left" w:pos="10037"/>
          <w:tab w:val="left" w:pos="10067"/>
        </w:tabs>
        <w:spacing w:line="372" w:lineRule="auto"/>
        <w:ind w:left="120" w:right="930"/>
        <w:jc w:val="both"/>
      </w:pPr>
      <w:r>
        <w:t>Student</w:t>
      </w:r>
      <w:r>
        <w:rPr>
          <w:spacing w:val="-6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First</w:t>
      </w:r>
      <w:r>
        <w:rPr>
          <w:u w:val="single"/>
        </w:rPr>
        <w:tab/>
      </w:r>
      <w:r>
        <w:t>Middle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Last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t>Postal</w:t>
      </w:r>
      <w:r>
        <w:rPr>
          <w:spacing w:val="-1"/>
        </w:rPr>
        <w:t xml:space="preserve"> </w:t>
      </w:r>
      <w:r>
        <w:t>Code: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D3EFF4" w14:textId="3D364D30" w:rsidR="000C5E52" w:rsidRDefault="00FC1AB6">
      <w:pPr>
        <w:pStyle w:val="BodyText"/>
        <w:tabs>
          <w:tab w:val="left" w:pos="3809"/>
          <w:tab w:val="left" w:pos="5926"/>
          <w:tab w:val="left" w:pos="10067"/>
        </w:tabs>
        <w:spacing w:before="119" w:line="367" w:lineRule="auto"/>
        <w:ind w:left="120" w:right="930"/>
        <w:jc w:val="both"/>
      </w:pPr>
      <w:r>
        <w:t>Family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>Grade in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t>202</w:t>
      </w:r>
      <w:r w:rsidR="001674D6">
        <w:t>1</w:t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Specialty</w:t>
      </w:r>
      <w:r>
        <w:rPr>
          <w:spacing w:val="-1"/>
        </w:rPr>
        <w:t xml:space="preserve"> </w:t>
      </w:r>
      <w:r>
        <w:t>Area: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Affiliated</w:t>
      </w:r>
      <w:r>
        <w:rPr>
          <w:spacing w:val="-8"/>
        </w:rPr>
        <w:t xml:space="preserve"> </w:t>
      </w:r>
      <w:r>
        <w:t>Organization: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FF0000"/>
          <w:spacing w:val="-1"/>
        </w:rPr>
        <w:t xml:space="preserve">                                                                  </w:t>
      </w:r>
      <w:r>
        <w:rPr>
          <w:color w:val="FF0000"/>
        </w:rPr>
        <w:t xml:space="preserve">EXPECTED </w:t>
      </w:r>
      <w:r>
        <w:t>Training Schedule: (Please</w:t>
      </w:r>
      <w:r>
        <w:rPr>
          <w:spacing w:val="-19"/>
        </w:rPr>
        <w:t xml:space="preserve"> </w:t>
      </w:r>
      <w:r>
        <w:t>circle)</w:t>
      </w:r>
    </w:p>
    <w:p w14:paraId="55A9371C" w14:textId="77777777" w:rsidR="000C5E52" w:rsidRDefault="00FC1AB6">
      <w:pPr>
        <w:pStyle w:val="BodyText"/>
        <w:tabs>
          <w:tab w:val="left" w:pos="1661"/>
          <w:tab w:val="left" w:pos="2719"/>
          <w:tab w:val="left" w:pos="4100"/>
          <w:tab w:val="left" w:pos="5420"/>
        </w:tabs>
        <w:spacing w:line="261" w:lineRule="exact"/>
        <w:ind w:left="120"/>
      </w:pPr>
      <w:r>
        <w:t>Season:</w:t>
      </w:r>
      <w:r>
        <w:tab/>
        <w:t>Fall</w:t>
      </w:r>
      <w:r>
        <w:tab/>
        <w:t>Winter</w:t>
      </w:r>
      <w:r>
        <w:tab/>
        <w:t>Spring</w:t>
      </w:r>
      <w:r>
        <w:tab/>
        <w:t>Summer</w:t>
      </w:r>
    </w:p>
    <w:p w14:paraId="57B41459" w14:textId="77777777" w:rsidR="000C5E52" w:rsidRDefault="000C5E52">
      <w:pPr>
        <w:pStyle w:val="BodyText"/>
        <w:spacing w:before="9"/>
        <w:rPr>
          <w:sz w:val="27"/>
        </w:rPr>
      </w:pPr>
    </w:p>
    <w:p w14:paraId="327D78BE" w14:textId="4E2B71AA" w:rsidR="000C5E52" w:rsidRDefault="000B3038">
      <w:pPr>
        <w:pStyle w:val="BodyText"/>
        <w:spacing w:line="237" w:lineRule="auto"/>
        <w:ind w:left="120" w:right="72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AE4C5" wp14:editId="7947AFAD">
                <wp:simplePos x="0" y="0"/>
                <wp:positionH relativeFrom="page">
                  <wp:posOffset>3509010</wp:posOffset>
                </wp:positionH>
                <wp:positionV relativeFrom="paragraph">
                  <wp:posOffset>-38100</wp:posOffset>
                </wp:positionV>
                <wp:extent cx="3527425" cy="551815"/>
                <wp:effectExtent l="3810" t="0" r="2540" b="444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742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3"/>
                              <w:gridCol w:w="790"/>
                              <w:gridCol w:w="792"/>
                              <w:gridCol w:w="792"/>
                              <w:gridCol w:w="793"/>
                              <w:gridCol w:w="790"/>
                              <w:gridCol w:w="791"/>
                            </w:tblGrid>
                            <w:tr w:rsidR="000C5E52" w14:paraId="509B9CDD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2DC3EF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102"/>
                                  </w:pPr>
                                  <w: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C267E4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Tues.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1854EB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Wed.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07E92F6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Thurs.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2D8CE2C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Fri.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26A298D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Sat.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C8EF92" w14:textId="77777777" w:rsidR="000C5E52" w:rsidRDefault="00FC1AB6">
                                  <w:pPr>
                                    <w:pStyle w:val="TableParagraph"/>
                                    <w:spacing w:line="252" w:lineRule="exact"/>
                                    <w:ind w:left="99"/>
                                  </w:pPr>
                                  <w:r>
                                    <w:t>Sun.</w:t>
                                  </w:r>
                                </w:p>
                              </w:tc>
                            </w:tr>
                            <w:tr w:rsidR="000C5E52" w14:paraId="4B1C9B8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DDA89E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9AA989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66DB96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02FC21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8F7AE5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6A753C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07B06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C5E52" w14:paraId="2EF2AF67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238757BF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A3DFBBA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6EED108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2D5FE2B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6847E6F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3F30E64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1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7BD04B" w14:textId="77777777" w:rsidR="000C5E52" w:rsidRDefault="000C5E5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FDA4F" w14:textId="77777777" w:rsidR="000C5E52" w:rsidRDefault="000C5E5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E4C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6.3pt;margin-top:-3pt;width:277.75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yR1wEAAJEDAAAOAAAAZHJzL2Uyb0RvYy54bWysU9uO0zAQfUfiHyy/0zSFwipqulp2tQhp&#10;uUgLHzBxnMQi8Zix26R8PWOn6XJ5Q7xYk/H4zDlnJrvraejFUZM3aEuZr9ZSaKuwNrYt5dcv9y+u&#10;pPABbA09Wl3Kk/byev/82W50hd5gh32tSTCI9cXoStmF4Ios86rTA/gVOm35skEaIPAntVlNMDL6&#10;0Geb9fp1NiLVjlBp7zl7N1/KfcJvGq3Cp6bxOoi+lMwtpJPSWcUz2++gaAlcZ9SZBvwDiwGM5aYX&#10;qDsIIA5k/oIajCL02ISVwiHDpjFKJw2sJl//oeaxA6eTFjbHu4tN/v/Bqo/HR/eZRJje4sQDTCK8&#10;e0D1zQuLtx3YVt8Q4dhpqLlxHi3LRueL89NotS98BKnGD1jzkOEQMAFNDQ3RFdYpGJ0HcLqYrqcg&#10;FCdfbjdvXm22Uii+227zq3ybWkCxvHbkwzuNg4hBKYmHmtDh+OBDZAPFUhKbWbw3fZ8G29vfElwY&#10;M4l9JDxTD1M1cXVUUWF9Yh2E857wXnPQIf2QYuQdKaX/fgDSUvTvLXsRF2oJaAmqJQCr+GkpgxRz&#10;eBvmxTs4Mm3HyLPbFm/Yr8YkKU8szjx57knheUfjYv36naqe/qT9TwAAAP//AwBQSwMEFAAGAAgA&#10;AAAhANoEKIbfAAAACgEAAA8AAABkcnMvZG93bnJldi54bWxMj8FqwzAQRO+F/IPYQm+J5ECM43od&#10;QmhPhVLHPfQoW4otYq1cS0ncv69yao/LPmbeFLvZDuyqJ28cISQrAUxT65ShDuGzfl1mwHyQpOTg&#10;SCP8aA+7cvFQyFy5G1X6egwdiyHkc4nQhzDmnPu211b6lRs1xd/JTVaGeE4dV5O8xXA78LUQKbfS&#10;UGzo5agPvW7Px4tF2H9R9WK+35uP6lSZut4KekvPiE+P8/4ZWNBz+IPhrh/VoYxOjbuQ8mxA2GzW&#10;aUQRlmncdAcSkSXAGoRMbIGXBf8/ofwFAAD//wMAUEsBAi0AFAAGAAgAAAAhALaDOJL+AAAA4QEA&#10;ABMAAAAAAAAAAAAAAAAAAAAAAFtDb250ZW50X1R5cGVzXS54bWxQSwECLQAUAAYACAAAACEAOP0h&#10;/9YAAACUAQAACwAAAAAAAAAAAAAAAAAvAQAAX3JlbHMvLnJlbHNQSwECLQAUAAYACAAAACEASvys&#10;kdcBAACRAwAADgAAAAAAAAAAAAAAAAAuAgAAZHJzL2Uyb0RvYy54bWxQSwECLQAUAAYACAAAACEA&#10;2gQoht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3"/>
                        <w:gridCol w:w="790"/>
                        <w:gridCol w:w="792"/>
                        <w:gridCol w:w="792"/>
                        <w:gridCol w:w="793"/>
                        <w:gridCol w:w="790"/>
                        <w:gridCol w:w="791"/>
                      </w:tblGrid>
                      <w:tr w:rsidR="000C5E52" w14:paraId="509B9CDD" w14:textId="77777777">
                        <w:trPr>
                          <w:trHeight w:val="260"/>
                        </w:trPr>
                        <w:tc>
                          <w:tcPr>
                            <w:tcW w:w="79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0D2DC3EF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102"/>
                            </w:pPr>
                            <w:r>
                              <w:t>Mon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000000"/>
                            </w:tcBorders>
                          </w:tcPr>
                          <w:p w14:paraId="2FC267E4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Tues.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000000"/>
                            </w:tcBorders>
                          </w:tcPr>
                          <w:p w14:paraId="501854EB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Wed.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4" w:space="0" w:color="000000"/>
                            </w:tcBorders>
                          </w:tcPr>
                          <w:p w14:paraId="507E92F6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Thurs.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bottom w:val="single" w:sz="4" w:space="0" w:color="000000"/>
                            </w:tcBorders>
                          </w:tcPr>
                          <w:p w14:paraId="22D8CE2C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Fri.</w:t>
                            </w:r>
                          </w:p>
                        </w:tc>
                        <w:tc>
                          <w:tcPr>
                            <w:tcW w:w="790" w:type="dxa"/>
                            <w:tcBorders>
                              <w:bottom w:val="single" w:sz="4" w:space="0" w:color="000000"/>
                            </w:tcBorders>
                          </w:tcPr>
                          <w:p w14:paraId="726A298D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Sat.</w:t>
                            </w:r>
                          </w:p>
                        </w:tc>
                        <w:tc>
                          <w:tcPr>
                            <w:tcW w:w="7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C8EF92" w14:textId="77777777" w:rsidR="000C5E52" w:rsidRDefault="00FC1AB6">
                            <w:pPr>
                              <w:pStyle w:val="TableParagraph"/>
                              <w:spacing w:line="252" w:lineRule="exact"/>
                              <w:ind w:left="99"/>
                            </w:pPr>
                            <w:r>
                              <w:t>Sun.</w:t>
                            </w:r>
                          </w:p>
                        </w:tc>
                      </w:tr>
                      <w:tr w:rsidR="000C5E52" w14:paraId="4B1C9B87" w14:textId="77777777">
                        <w:trPr>
                          <w:trHeight w:val="260"/>
                        </w:trPr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CDDA89E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E9AA989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66DB96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B02FC21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8F7AE5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76A753C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07B06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C5E52" w14:paraId="2EF2AF67" w14:textId="77777777">
                        <w:trPr>
                          <w:trHeight w:val="260"/>
                        </w:trPr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238757BF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</w:tcBorders>
                          </w:tcPr>
                          <w:p w14:paraId="1A3DFBBA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</w:tcBorders>
                          </w:tcPr>
                          <w:p w14:paraId="56EED108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4" w:space="0" w:color="000000"/>
                            </w:tcBorders>
                          </w:tcPr>
                          <w:p w14:paraId="22D5FE2B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single" w:sz="4" w:space="0" w:color="000000"/>
                            </w:tcBorders>
                          </w:tcPr>
                          <w:p w14:paraId="06847E6F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  <w:tcBorders>
                              <w:top w:val="single" w:sz="4" w:space="0" w:color="000000"/>
                            </w:tcBorders>
                          </w:tcPr>
                          <w:p w14:paraId="23F30E64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1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3E7BD04B" w14:textId="77777777" w:rsidR="000C5E52" w:rsidRDefault="000C5E52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F3FDA4F" w14:textId="77777777" w:rsidR="000C5E52" w:rsidRDefault="000C5E5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1AB6">
        <w:rPr>
          <w:color w:val="FF0000"/>
        </w:rPr>
        <w:t xml:space="preserve">ANTICIPATED </w:t>
      </w:r>
      <w:r w:rsidR="00FC1AB6">
        <w:t>Days &amp; Times of the Week: (Training/ Practicing Hours under Supervision of Coach/Instructor)</w:t>
      </w:r>
    </w:p>
    <w:p w14:paraId="128DE5C5" w14:textId="77777777" w:rsidR="000C5E52" w:rsidRDefault="000C5E52">
      <w:pPr>
        <w:pStyle w:val="BodyText"/>
        <w:spacing w:before="2"/>
      </w:pPr>
    </w:p>
    <w:p w14:paraId="68B47AC0" w14:textId="77777777" w:rsidR="000C5E52" w:rsidRDefault="00FC1AB6">
      <w:pPr>
        <w:pStyle w:val="BodyText"/>
        <w:ind w:left="120"/>
      </w:pPr>
      <w:r>
        <w:t>Competition/Performing Schedule (</w:t>
      </w:r>
      <w:r>
        <w:rPr>
          <w:color w:val="FF0000"/>
        </w:rPr>
        <w:t xml:space="preserve">possible </w:t>
      </w:r>
      <w:r>
        <w:t>dates):</w:t>
      </w:r>
    </w:p>
    <w:p w14:paraId="6ED5FCD3" w14:textId="2EB26F6F" w:rsidR="000C5E52" w:rsidRDefault="000B3038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6047361A" wp14:editId="6BC99051">
                <wp:simplePos x="0" y="0"/>
                <wp:positionH relativeFrom="page">
                  <wp:posOffset>457200</wp:posOffset>
                </wp:positionH>
                <wp:positionV relativeFrom="paragraph">
                  <wp:posOffset>191770</wp:posOffset>
                </wp:positionV>
                <wp:extent cx="6287770" cy="0"/>
                <wp:effectExtent l="9525" t="6350" r="8255" b="1270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87B26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pt" to="53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86yrwEAAEgDAAAOAAAAZHJzL2Uyb0RvYy54bWysU8Fu2zAMvQ/YPwi6L3ZySAojTg9pu0u3&#10;BWj3AYwk20JlUSCVOPn7SWqSFdttmA+CJJJP7z3S6/vT6MTREFv0rZzPaimMV6it71v58/Xpy50U&#10;HMFrcOhNK8+G5f3m86f1FBqzwAGdNiQSiOdmCq0cYgxNVbEazAg8w2B8CnZII8R0pL7SBFNCH121&#10;qOtlNSHpQKgMc7p9eA/KTcHvOqPij65jE4VrZeIWy0pl3ee12qyh6QnCYNWFBvwDixGsT4/eoB4g&#10;gjiQ/QtqtIqQsYszhWOFXWeVKRqSmnn9h5qXAYIpWpI5HG428f+DVd+PW7+jTF2d/Et4RvXGwuN2&#10;AN+bQuD1HFLj5tmqagrc3ErygcOOxH76hjrlwCFiceHU0Zghkz5xKmafb2abUxQqXS4Xd6vVKvVE&#10;XWMVNNfCQBy/GhxF3rTSWZ99gAaOzxwzEWiuKfna45N1rvTSeTG1crVc1KWA0VmdgzmNqd9vHYkj&#10;5GkoX1GVIh/TCA9eF7DBgH687CNY975Pjzt/MSPrz8PGzR71eUdXk1K7CsvLaOV5+Hgu1b9/gM0v&#10;AAAA//8DAFBLAwQUAAYACAAAACEA0QRUZNwAAAAJAQAADwAAAGRycy9kb3ducmV2LnhtbEyPwU7D&#10;MBBE70j9B2uReqM2rpRWIU5FKRyhokWc3XiJI+J1FLtJ4OtxxQFuuzuj2TfFZnItG7APjScFtwsB&#10;DKnypqFawdvx6WYNLERNRreeUMEXBtiUs6tC58aP9IrDIdYshVDItQIbY5dzHiqLToeF75CS9uF7&#10;p2Na+5qbXo8p3LVcCpFxpxtKH6zu8MFi9Xk4OwXf2Wh3/PFltbfvfLvePx8HiTul5tfT/R2wiFP8&#10;M8MFP6FDmZhO/kwmsFbBSqYqUcFSSGAXXWQyTaffCy8L/r9B+QMAAP//AwBQSwECLQAUAAYACAAA&#10;ACEAtoM4kv4AAADhAQAAEwAAAAAAAAAAAAAAAAAAAAAAW0NvbnRlbnRfVHlwZXNdLnhtbFBLAQIt&#10;ABQABgAIAAAAIQA4/SH/1gAAAJQBAAALAAAAAAAAAAAAAAAAAC8BAABfcmVscy8ucmVsc1BLAQIt&#10;ABQABgAIAAAAIQC6986yrwEAAEgDAAAOAAAAAAAAAAAAAAAAAC4CAABkcnMvZTJvRG9jLnhtbFBL&#10;AQItABQABgAIAAAAIQDRBFRk3AAAAAkBAAAPAAAAAAAAAAAAAAAAAAkEAABkcnMvZG93bnJldi54&#10;bWxQSwUGAAAAAAQABADzAAAAEgUAAAAA&#10;" strokeweight=".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6F369CD" wp14:editId="6CFC0831">
                <wp:simplePos x="0" y="0"/>
                <wp:positionH relativeFrom="page">
                  <wp:posOffset>457200</wp:posOffset>
                </wp:positionH>
                <wp:positionV relativeFrom="paragraph">
                  <wp:posOffset>408305</wp:posOffset>
                </wp:positionV>
                <wp:extent cx="6287770" cy="0"/>
                <wp:effectExtent l="9525" t="13335" r="8255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77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4A3F0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32.15pt" to="531.1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86yrwEAAEgDAAAOAAAAZHJzL2Uyb0RvYy54bWysU8Fu2zAMvQ/YPwi6L3ZySAojTg9pu0u3&#10;BWj3AYwk20JlUSCVOPn7SWqSFdttmA+CJJJP7z3S6/vT6MTREFv0rZzPaimMV6it71v58/Xpy50U&#10;HMFrcOhNK8+G5f3m86f1FBqzwAGdNiQSiOdmCq0cYgxNVbEazAg8w2B8CnZII8R0pL7SBFNCH121&#10;qOtlNSHpQKgMc7p9eA/KTcHvOqPij65jE4VrZeIWy0pl3ee12qyh6QnCYNWFBvwDixGsT4/eoB4g&#10;gjiQ/QtqtIqQsYszhWOFXWeVKRqSmnn9h5qXAYIpWpI5HG428f+DVd+PW7+jTF2d/Et4RvXGwuN2&#10;AN+bQuD1HFLj5tmqagrc3ErygcOOxH76hjrlwCFiceHU0Zghkz5xKmafb2abUxQqXS4Xd6vVKvVE&#10;XWMVNNfCQBy/GhxF3rTSWZ99gAaOzxwzEWiuKfna45N1rvTSeTG1crVc1KWA0VmdgzmNqd9vHYkj&#10;5GkoX1GVIh/TCA9eF7DBgH687CNY975Pjzt/MSPrz8PGzR71eUdXk1K7CsvLaOV5+Hgu1b9/gM0v&#10;AAAA//8DAFBLAwQUAAYACAAAACEA7SHkBN0AAAAJAQAADwAAAGRycy9kb3ducmV2LnhtbEyPwU7D&#10;MBBE70j9B2srcaNODUqrNE5VKByhokU9u/ESR8TrKHaTwNfjqgc4zs5q5k2+Hm3Deux87UjCfJYA&#10;QyqdrqmS8HF4uVsC80GRVo0jlPCNHtbF5CZXmXYDvWO/DxWLIeQzJcGE0Gac+9KgVX7mWqTofbrO&#10;qhBlV3HdqSGG24aLJEm5VTXFBqNafDJYfu3PVsJPOpgtf35b7MyRPy53r4de4FbK2+m4WQELOIa/&#10;Z7jgR3QoItPJnUl71khYiDglSEgf7oFd/CQVAtjpeuFFzv8vKH4BAAD//wMAUEsBAi0AFAAGAAgA&#10;AAAhALaDOJL+AAAA4QEAABMAAAAAAAAAAAAAAAAAAAAAAFtDb250ZW50X1R5cGVzXS54bWxQSwEC&#10;LQAUAAYACAAAACEAOP0h/9YAAACUAQAACwAAAAAAAAAAAAAAAAAvAQAAX3JlbHMvLnJlbHNQSwEC&#10;LQAUAAYACAAAACEAuvfOsq8BAABIAwAADgAAAAAAAAAAAAAAAAAuAgAAZHJzL2Uyb0RvYy54bWxQ&#10;SwECLQAUAAYACAAAACEA7SHkBN0AAAAJAQAADwAAAAAAAAAAAAAAAAAJBAAAZHJzL2Rvd25yZXYu&#10;eG1sUEsFBgAAAAAEAAQA8wAAABMFAAAAAA==&#10;" strokeweight=".6pt">
                <w10:wrap type="topAndBottom" anchorx="page"/>
              </v:line>
            </w:pict>
          </mc:Fallback>
        </mc:AlternateContent>
      </w:r>
    </w:p>
    <w:p w14:paraId="22512C21" w14:textId="77777777" w:rsidR="000C5E52" w:rsidRDefault="000C5E52">
      <w:pPr>
        <w:pStyle w:val="BodyText"/>
        <w:spacing w:before="4"/>
        <w:rPr>
          <w:sz w:val="21"/>
        </w:rPr>
      </w:pPr>
    </w:p>
    <w:p w14:paraId="1F16C309" w14:textId="77777777" w:rsidR="000C5E52" w:rsidRDefault="00FC1AB6">
      <w:pPr>
        <w:spacing w:before="85"/>
        <w:ind w:left="120"/>
        <w:rPr>
          <w:b/>
          <w:sz w:val="20"/>
        </w:rPr>
      </w:pPr>
      <w:r>
        <w:rPr>
          <w:b/>
          <w:color w:val="FF0000"/>
          <w:sz w:val="20"/>
        </w:rPr>
        <w:t>* Indicate what type of schedule adjustment you are hoping for (i.e.: which block(s) off):</w:t>
      </w:r>
    </w:p>
    <w:p w14:paraId="4744E9F7" w14:textId="0845386D" w:rsidR="000C5E52" w:rsidRDefault="000B3038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2E9598" wp14:editId="66F96283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6254750" cy="0"/>
                <wp:effectExtent l="9525" t="5080" r="1270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47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D9AC3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528.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yZsAEAAEgDAAAOAAAAZHJzL2Uyb0RvYy54bWysU8Fu2zAMvQ/YPwi6L06CtiuMOD2k6y7d&#10;FqDdBzCSbAuVRYFUYufvJ6lJWmy3oT4Ikkg+vfdIr+6mwYmDIbboG7mYzaUwXqG2vmvk7+eHL7dS&#10;cASvwaE3jTwalnfrz59WY6jNEnt02pBIIJ7rMTSyjzHUVcWqNwPwDIPxKdgiDRDTkbpKE4wJfXDV&#10;cj6/qUYkHQiVYU63969BuS74bWtU/NW2bKJwjUzcYlmprLu8VusV1B1B6K060YD/YDGA9enRC9Q9&#10;RBB7sv9ADVYRMrZxpnCosG2tMkVDUrOY/6XmqYdgipZkDoeLTfxxsOrnYeO3lKmryT+FR1QvLDxu&#10;evCdKQSejyE1bpGtqsbA9aUkHzhsSezGH6hTDuwjFhemloYMmfSJqZh9vJhtpihUurxZXl99vU49&#10;UedYBfW5MBDH7wYHkTeNdNZnH6CGwyPHTATqc0q+9vhgnSu9dF6MjbxdLq5KAaOzOgdzGlO32zgS&#10;B8jTUL6iKkXepxHuvS5gvQH97bSPYN3rPj3u/MmMrD8PG9c71MctnU1K7SosT6OV5+H9uVS//QDr&#10;PwAAAP//AwBQSwMEFAAGAAgAAAAhAK013ZfdAAAACQEAAA8AAABkcnMvZG93bnJldi54bWxMj8FO&#10;wzAQRO9I/QdrK3FB1Gki2ijEqVCrckFCosDdjZckarwOttumf89WHOC4M6PZN+VqtL04oQ+dIwXz&#10;WQICqXamo0bBx/v2PgcRoiaje0eo4IIBVtXkptSFcWd6w9MuNoJLKBRaQRvjUEgZ6hatDjM3ILH3&#10;5bzVkU/fSOP1mcttL9MkWUirO+IPrR5w3WJ92B2tgpfPLPep7J6/t9nB5P7yuqF4p9TtdHx6BBFx&#10;jH9huOIzOlTMtHdHMkH0CpYpT4kKsvkCxNVPHpas7H8VWZXy/4LqBwAA//8DAFBLAQItABQABgAI&#10;AAAAIQC2gziS/gAAAOEBAAATAAAAAAAAAAAAAAAAAAAAAABbQ29udGVudF9UeXBlc10ueG1sUEsB&#10;Ai0AFAAGAAgAAAAhADj9If/WAAAAlAEAAAsAAAAAAAAAAAAAAAAALwEAAF9yZWxzLy5yZWxzUEsB&#10;Ai0AFAAGAAgAAAAhAMPMDJmwAQAASAMAAA4AAAAAAAAAAAAAAAAALgIAAGRycy9lMm9Eb2MueG1s&#10;UEsBAi0AFAAGAAgAAAAhAK013ZfdAAAACQEAAA8AAAAAAAAAAAAAAAAACgQAAGRycy9kb3ducmV2&#10;LnhtbFBLBQYAAAAABAAEAPMAAAAUBQAAAAA=&#10;" strokeweight=".22817mm">
                <w10:wrap type="topAndBottom" anchorx="page"/>
              </v:line>
            </w:pict>
          </mc:Fallback>
        </mc:AlternateContent>
      </w:r>
    </w:p>
    <w:p w14:paraId="39D07D53" w14:textId="77777777" w:rsidR="000C5E52" w:rsidRDefault="000C5E52">
      <w:pPr>
        <w:pStyle w:val="BodyText"/>
        <w:spacing w:before="4"/>
        <w:rPr>
          <w:b/>
          <w:sz w:val="17"/>
        </w:rPr>
      </w:pPr>
    </w:p>
    <w:p w14:paraId="0E64B5C4" w14:textId="77777777" w:rsidR="000C5E52" w:rsidRDefault="00FC1AB6">
      <w:pPr>
        <w:pStyle w:val="Heading1"/>
        <w:spacing w:before="57" w:line="265" w:lineRule="exact"/>
      </w:pPr>
      <w:r>
        <w:t>Attachment #1:</w:t>
      </w:r>
    </w:p>
    <w:p w14:paraId="489DE729" w14:textId="77777777" w:rsidR="000C5E52" w:rsidRDefault="00FC1AB6">
      <w:pPr>
        <w:pStyle w:val="BodyText"/>
        <w:ind w:left="120" w:right="106"/>
        <w:jc w:val="both"/>
      </w:pPr>
      <w:r>
        <w:t xml:space="preserve">A letter from your coach on specialty organization letter head indicating current level of performance/ achievements/ standing or ranking </w:t>
      </w:r>
      <w:proofErr w:type="gramStart"/>
      <w:r>
        <w:t>in the area of</w:t>
      </w:r>
      <w:proofErr w:type="gramEnd"/>
      <w:r>
        <w:t xml:space="preserve"> specialty/ and verifying the training &amp; coaching hours as well as the competition expectations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year.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ethic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character</w:t>
      </w:r>
      <w:r>
        <w:rPr>
          <w:spacing w:val="-5"/>
        </w:rPr>
        <w:t xml:space="preserve"> </w:t>
      </w:r>
      <w:r>
        <w:t xml:space="preserve">traits of the candidate. </w:t>
      </w:r>
      <w:r>
        <w:rPr>
          <w:color w:val="FF0000"/>
        </w:rPr>
        <w:t>If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available.</w:t>
      </w:r>
    </w:p>
    <w:p w14:paraId="6CB9EA41" w14:textId="77777777" w:rsidR="000C5E52" w:rsidRDefault="00FC1AB6">
      <w:pPr>
        <w:pStyle w:val="Heading1"/>
        <w:spacing w:before="198"/>
      </w:pPr>
      <w:r>
        <w:t>Attachment #2:  Current Report Card</w:t>
      </w:r>
    </w:p>
    <w:p w14:paraId="335CC211" w14:textId="21EE5F0A" w:rsidR="000C5E52" w:rsidRDefault="00FC1AB6">
      <w:pPr>
        <w:pStyle w:val="BodyText"/>
        <w:ind w:left="120" w:right="150"/>
      </w:pPr>
      <w:r>
        <w:t xml:space="preserve">The student may find that participation in EPIC is not beneficial to their </w:t>
      </w:r>
      <w:proofErr w:type="gramStart"/>
      <w:r>
        <w:t>long term</w:t>
      </w:r>
      <w:proofErr w:type="gramEnd"/>
      <w:r>
        <w:t xml:space="preserve"> goals if significant absences from school are being requested that impact academic success or ability to earn required post-secondary credits. </w:t>
      </w:r>
      <w:r w:rsidR="00754845">
        <w:rPr>
          <w:color w:val="FF0000"/>
        </w:rPr>
        <w:t>Please include your most recent report card.</w:t>
      </w:r>
    </w:p>
    <w:p w14:paraId="088DC2CC" w14:textId="7FFA0DA1" w:rsidR="000C5E52" w:rsidRDefault="00FC1AB6">
      <w:pPr>
        <w:spacing w:before="194"/>
        <w:ind w:left="120"/>
        <w:rPr>
          <w:b/>
          <w:i/>
        </w:rPr>
      </w:pPr>
      <w:r>
        <w:rPr>
          <w:b/>
          <w:i/>
        </w:rPr>
        <w:t>*Please reply to the re-application email</w:t>
      </w:r>
      <w:r w:rsidR="001F78E5">
        <w:rPr>
          <w:b/>
          <w:i/>
        </w:rPr>
        <w:t xml:space="preserve"> or simply email Manjit Rai @ </w:t>
      </w:r>
      <w:hyperlink r:id="rId5" w:history="1">
        <w:r w:rsidR="001F78E5" w:rsidRPr="0075427F">
          <w:rPr>
            <w:rStyle w:val="Hyperlink"/>
            <w:b/>
            <w:i/>
          </w:rPr>
          <w:t>mrai@sd43.bc.ca</w:t>
        </w:r>
      </w:hyperlink>
      <w:r w:rsidR="001F78E5">
        <w:rPr>
          <w:b/>
          <w:i/>
        </w:rPr>
        <w:t xml:space="preserve"> </w:t>
      </w:r>
      <w:r>
        <w:rPr>
          <w:b/>
          <w:i/>
        </w:rPr>
        <w:t xml:space="preserve">indicating NO re-application will be forthcoming if </w:t>
      </w:r>
      <w:r w:rsidR="001F78E5">
        <w:rPr>
          <w:b/>
          <w:i/>
        </w:rPr>
        <w:t xml:space="preserve">you are </w:t>
      </w:r>
      <w:r>
        <w:rPr>
          <w:b/>
          <w:i/>
        </w:rPr>
        <w:t>not continuing in EPIC.</w:t>
      </w:r>
    </w:p>
    <w:p w14:paraId="4176BD90" w14:textId="711AF286" w:rsidR="000C5E52" w:rsidRDefault="00FC1AB6">
      <w:pPr>
        <w:pStyle w:val="Heading1"/>
      </w:pPr>
      <w:r>
        <w:rPr>
          <w:color w:val="FF0000"/>
        </w:rPr>
        <w:t xml:space="preserve">** AS USUAL PLEASE ENSURE YOU CHILD HAS SELECTED </w:t>
      </w:r>
      <w:r w:rsidRPr="001F78E5">
        <w:rPr>
          <w:color w:val="FF0000"/>
          <w:u w:val="single"/>
        </w:rPr>
        <w:t>A FULL LOAD OF 8 COURSES</w:t>
      </w:r>
      <w:r>
        <w:rPr>
          <w:color w:val="FF0000"/>
        </w:rPr>
        <w:t xml:space="preserve"> FOR THE 202</w:t>
      </w:r>
      <w:r w:rsidR="004E7E31">
        <w:rPr>
          <w:color w:val="FF0000"/>
        </w:rPr>
        <w:t>1</w:t>
      </w:r>
      <w:r>
        <w:rPr>
          <w:color w:val="FF0000"/>
        </w:rPr>
        <w:t>-202</w:t>
      </w:r>
      <w:r w:rsidR="004E7E31">
        <w:rPr>
          <w:color w:val="FF0000"/>
        </w:rPr>
        <w:t>2</w:t>
      </w:r>
      <w:r>
        <w:rPr>
          <w:color w:val="FF0000"/>
        </w:rPr>
        <w:t xml:space="preserve"> SCHOOL YEAR</w:t>
      </w:r>
    </w:p>
    <w:p w14:paraId="035312A9" w14:textId="4FEA8491" w:rsidR="000C5E52" w:rsidRDefault="00FC1AB6">
      <w:pPr>
        <w:ind w:left="120"/>
        <w:rPr>
          <w:b/>
        </w:rPr>
      </w:pPr>
      <w:r>
        <w:rPr>
          <w:b/>
          <w:color w:val="FF0000"/>
        </w:rPr>
        <w:t>regardless of EPIC intent</w:t>
      </w:r>
      <w:r w:rsidR="001F78E5">
        <w:rPr>
          <w:b/>
          <w:color w:val="FF0000"/>
        </w:rPr>
        <w:t>.</w:t>
      </w:r>
    </w:p>
    <w:p w14:paraId="24FF8C9A" w14:textId="77777777" w:rsidR="000C5E52" w:rsidRDefault="000C5E52">
      <w:pPr>
        <w:pStyle w:val="BodyText"/>
        <w:rPr>
          <w:b/>
        </w:rPr>
      </w:pPr>
    </w:p>
    <w:p w14:paraId="5F71F81A" w14:textId="77777777" w:rsidR="00E03D33" w:rsidRDefault="00FC1AB6" w:rsidP="00E03D33">
      <w:pPr>
        <w:pStyle w:val="BodyText"/>
        <w:ind w:left="120" w:right="9290"/>
      </w:pPr>
      <w:r>
        <w:t xml:space="preserve">Sincerely, </w:t>
      </w:r>
    </w:p>
    <w:p w14:paraId="7AC1B40E" w14:textId="4A4B4551" w:rsidR="000C5E52" w:rsidRDefault="001F78E5" w:rsidP="00E03D33">
      <w:pPr>
        <w:pStyle w:val="BodyText"/>
        <w:ind w:left="120" w:right="9290"/>
      </w:pPr>
      <w:r>
        <w:t>Manjit Rai</w:t>
      </w:r>
      <w:r w:rsidR="00FC1AB6">
        <w:t>,</w:t>
      </w:r>
    </w:p>
    <w:p w14:paraId="74257232" w14:textId="77777777" w:rsidR="000C5E52" w:rsidRDefault="00FC1AB6">
      <w:pPr>
        <w:pStyle w:val="BodyText"/>
        <w:ind w:left="120"/>
      </w:pPr>
      <w:r>
        <w:t>Vice-Principal</w:t>
      </w:r>
    </w:p>
    <w:sectPr w:rsidR="000C5E52">
      <w:type w:val="continuous"/>
      <w:pgSz w:w="12240" w:h="15840"/>
      <w:pgMar w:top="120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52"/>
    <w:rsid w:val="000B3038"/>
    <w:rsid w:val="000C5E52"/>
    <w:rsid w:val="001674D6"/>
    <w:rsid w:val="001F78E5"/>
    <w:rsid w:val="002B0CC0"/>
    <w:rsid w:val="004E7E31"/>
    <w:rsid w:val="00754845"/>
    <w:rsid w:val="00E03D33"/>
    <w:rsid w:val="00FC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CEFE"/>
  <w15:docId w15:val="{A9BC995A-1C3E-491D-AE5A-B9AFA1F8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03D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rai@sd43.bc.ca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rai@sd43.bc.c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8963B36054549A4D5DFA3407C647F" ma:contentTypeVersion="1" ma:contentTypeDescription="Create a new document." ma:contentTypeScope="" ma:versionID="1c2eea7b3d46e4fed672e584aaecbd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E31434-1541-4912-B5C5-BF0A96A30801}"/>
</file>

<file path=customXml/itemProps2.xml><?xml version="1.0" encoding="utf-8"?>
<ds:datastoreItem xmlns:ds="http://schemas.openxmlformats.org/officeDocument/2006/customXml" ds:itemID="{EF1205B2-C5A7-4734-AEA5-C2BF31F6D42A}"/>
</file>

<file path=customXml/itemProps3.xml><?xml version="1.0" encoding="utf-8"?>
<ds:datastoreItem xmlns:ds="http://schemas.openxmlformats.org/officeDocument/2006/customXml" ds:itemID="{CBC5255E-83F9-4ADC-96D5-2509A90C9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cnichols</dc:creator>
  <cp:lastModifiedBy>Leeden, Karen</cp:lastModifiedBy>
  <cp:revision>3</cp:revision>
  <cp:lastPrinted>2021-02-18T21:24:00Z</cp:lastPrinted>
  <dcterms:created xsi:type="dcterms:W3CDTF">2022-02-09T23:21:00Z</dcterms:created>
  <dcterms:modified xsi:type="dcterms:W3CDTF">2022-02-11T22:22:00Z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2021-02-18T00:00:00Z</vt:filetime>
  </property>
  <property fmtid="{D5CDD505-2E9C-101B-9397-08002B2CF9AE}" pid="5" name="ContentTypeId">
    <vt:lpwstr>0x01010000F8963B36054549A4D5DFA3407C647F</vt:lpwstr>
  </property>
</Properties>
</file>