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D32D" w14:textId="433BABCF" w:rsidR="00AA48F7" w:rsidRPr="000C1930" w:rsidRDefault="000C1930">
      <w:pPr>
        <w:rPr>
          <w:sz w:val="36"/>
          <w:szCs w:val="36"/>
        </w:rPr>
      </w:pPr>
      <w:r w:rsidRPr="000C1930">
        <w:rPr>
          <w:sz w:val="36"/>
          <w:szCs w:val="36"/>
        </w:rPr>
        <w:t>Follow these instructions to sign up and pay for OFA L1:</w:t>
      </w:r>
    </w:p>
    <w:p w14:paraId="6A168CF5" w14:textId="77777777" w:rsidR="000C1930" w:rsidRPr="000C1930" w:rsidRDefault="000C1930">
      <w:pPr>
        <w:rPr>
          <w:sz w:val="28"/>
          <w:szCs w:val="28"/>
        </w:rPr>
      </w:pPr>
    </w:p>
    <w:p w14:paraId="102CE733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b/>
          <w:bCs/>
          <w:sz w:val="28"/>
          <w:szCs w:val="28"/>
          <w:lang w:val="en-CA"/>
        </w:rPr>
        <w:t>Click this link</w:t>
      </w:r>
      <w:r w:rsidRPr="000C1930">
        <w:rPr>
          <w:rFonts w:eastAsia="Times New Roman"/>
          <w:sz w:val="28"/>
          <w:szCs w:val="28"/>
          <w:lang w:val="en-CA"/>
        </w:rPr>
        <w:t xml:space="preserve"> </w:t>
      </w:r>
      <w:hyperlink r:id="rId5" w:history="1">
        <w:r w:rsidRPr="000C1930">
          <w:rPr>
            <w:rStyle w:val="Hyperlink"/>
            <w:rFonts w:eastAsia="Times New Roman"/>
            <w:sz w:val="28"/>
            <w:szCs w:val="28"/>
            <w:lang w:val="en-CA"/>
          </w:rPr>
          <w:t>https://icbatraining.arlo.co/w</w:t>
        </w:r>
        <w:r w:rsidRPr="000C1930">
          <w:rPr>
            <w:rStyle w:val="Hyperlink"/>
            <w:rFonts w:eastAsia="Times New Roman"/>
            <w:sz w:val="28"/>
            <w:szCs w:val="28"/>
            <w:lang w:val="en-CA"/>
          </w:rPr>
          <w:t>/</w:t>
        </w:r>
        <w:r w:rsidRPr="000C1930">
          <w:rPr>
            <w:rStyle w:val="Hyperlink"/>
            <w:rFonts w:eastAsia="Times New Roman"/>
            <w:sz w:val="28"/>
            <w:szCs w:val="28"/>
            <w:lang w:val="en-CA"/>
          </w:rPr>
          <w:t>courses/144-occupational-first-aid-level-1</w:t>
        </w:r>
      </w:hyperlink>
      <w:r w:rsidRPr="000C1930">
        <w:rPr>
          <w:rFonts w:eastAsia="Times New Roman"/>
          <w:sz w:val="28"/>
          <w:szCs w:val="28"/>
          <w:lang w:val="en-CA"/>
        </w:rPr>
        <w:t xml:space="preserve"> to be taken to the course outline/registration page.</w:t>
      </w:r>
    </w:p>
    <w:p w14:paraId="25AE56B6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b/>
          <w:bCs/>
          <w:sz w:val="28"/>
          <w:szCs w:val="28"/>
          <w:lang w:val="en-CA"/>
        </w:rPr>
        <w:t>Select the</w:t>
      </w:r>
      <w:r w:rsidRPr="000C1930">
        <w:rPr>
          <w:rFonts w:eastAsia="Times New Roman"/>
          <w:sz w:val="28"/>
          <w:szCs w:val="28"/>
          <w:lang w:val="en-CA"/>
        </w:rPr>
        <w:t xml:space="preserve"> 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date</w:t>
      </w:r>
      <w:r w:rsidRPr="000C1930">
        <w:rPr>
          <w:rFonts w:eastAsia="Times New Roman"/>
          <w:sz w:val="28"/>
          <w:szCs w:val="28"/>
          <w:lang w:val="en-CA"/>
        </w:rPr>
        <w:t xml:space="preserve"> they want to register for.</w:t>
      </w:r>
    </w:p>
    <w:p w14:paraId="2C414D06" w14:textId="6BC464BC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b/>
          <w:bCs/>
          <w:sz w:val="28"/>
          <w:szCs w:val="28"/>
          <w:lang w:val="en-CA"/>
        </w:rPr>
        <w:t>Create an account</w:t>
      </w:r>
      <w:r>
        <w:rPr>
          <w:rFonts w:eastAsia="Times New Roman"/>
          <w:sz w:val="28"/>
          <w:szCs w:val="28"/>
          <w:lang w:val="en-CA"/>
        </w:rPr>
        <w:t>… you’</w:t>
      </w:r>
      <w:r w:rsidRPr="000C1930">
        <w:rPr>
          <w:rFonts w:eastAsia="Times New Roman"/>
          <w:sz w:val="28"/>
          <w:szCs w:val="28"/>
          <w:lang w:val="en-CA"/>
        </w:rPr>
        <w:t>ll only have to create the account once</w:t>
      </w:r>
      <w:r>
        <w:rPr>
          <w:rFonts w:eastAsia="Times New Roman"/>
          <w:sz w:val="28"/>
          <w:szCs w:val="28"/>
          <w:lang w:val="en-CA"/>
        </w:rPr>
        <w:t xml:space="preserve">, if you want to login to other courses </w:t>
      </w:r>
      <w:proofErr w:type="gramStart"/>
      <w:r>
        <w:rPr>
          <w:rFonts w:eastAsia="Times New Roman"/>
          <w:sz w:val="28"/>
          <w:szCs w:val="28"/>
          <w:lang w:val="en-CA"/>
        </w:rPr>
        <w:t>later</w:t>
      </w:r>
      <w:proofErr w:type="gramEnd"/>
    </w:p>
    <w:p w14:paraId="6034AEE7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6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In the cart, enter in the person taking the training’s information.</w:t>
      </w:r>
    </w:p>
    <w:p w14:paraId="6026B7F2" w14:textId="77777777" w:rsidR="000C1930" w:rsidRPr="000C1930" w:rsidRDefault="000C1930" w:rsidP="000C1930">
      <w:pPr>
        <w:pStyle w:val="ListParagraph"/>
        <w:numPr>
          <w:ilvl w:val="1"/>
          <w:numId w:val="1"/>
        </w:numPr>
        <w:spacing w:after="6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For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Organization name</w:t>
      </w:r>
      <w:r w:rsidRPr="000C1930">
        <w:rPr>
          <w:rFonts w:eastAsia="Times New Roman"/>
          <w:sz w:val="28"/>
          <w:szCs w:val="28"/>
          <w:lang w:val="en-CA"/>
        </w:rPr>
        <w:t>” they should put School District 43 (</w:t>
      </w:r>
      <w:proofErr w:type="gramStart"/>
      <w:r w:rsidRPr="000C1930">
        <w:rPr>
          <w:rFonts w:eastAsia="Times New Roman"/>
          <w:sz w:val="28"/>
          <w:szCs w:val="28"/>
          <w:lang w:val="en-CA"/>
        </w:rPr>
        <w:t>Coquitlam)  -</w:t>
      </w:r>
      <w:proofErr w:type="gramEnd"/>
      <w:r w:rsidRPr="000C1930">
        <w:rPr>
          <w:rFonts w:eastAsia="Times New Roman"/>
          <w:sz w:val="28"/>
          <w:szCs w:val="28"/>
          <w:lang w:val="en-CA"/>
        </w:rPr>
        <w:t xml:space="preserve"> Once they start typing it, it should automatically come up for them.</w:t>
      </w:r>
    </w:p>
    <w:p w14:paraId="486BAB8F" w14:textId="77777777" w:rsidR="000C1930" w:rsidRPr="000C1930" w:rsidRDefault="000C1930" w:rsidP="000C1930">
      <w:pPr>
        <w:pStyle w:val="ListParagraph"/>
        <w:numPr>
          <w:ilvl w:val="1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For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Member category</w:t>
      </w:r>
      <w:r w:rsidRPr="000C1930">
        <w:rPr>
          <w:rFonts w:eastAsia="Times New Roman"/>
          <w:sz w:val="28"/>
          <w:szCs w:val="28"/>
          <w:lang w:val="en-CA"/>
        </w:rPr>
        <w:t>” they will need to select “Non-Member”</w:t>
      </w:r>
    </w:p>
    <w:p w14:paraId="65A17553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Select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Proceed to Checkout</w:t>
      </w:r>
      <w:r w:rsidRPr="000C1930">
        <w:rPr>
          <w:rFonts w:eastAsia="Times New Roman"/>
          <w:sz w:val="28"/>
          <w:szCs w:val="28"/>
          <w:lang w:val="en-CA"/>
        </w:rPr>
        <w:t>” button.</w:t>
      </w:r>
    </w:p>
    <w:p w14:paraId="7E1ECBF6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In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Payer</w:t>
      </w:r>
      <w:r w:rsidRPr="000C1930">
        <w:rPr>
          <w:rFonts w:eastAsia="Times New Roman"/>
          <w:sz w:val="28"/>
          <w:szCs w:val="28"/>
          <w:lang w:val="en-CA"/>
        </w:rPr>
        <w:t>” section, select “</w:t>
      </w:r>
      <w:proofErr w:type="gramStart"/>
      <w:r w:rsidRPr="000C1930">
        <w:rPr>
          <w:rFonts w:eastAsia="Times New Roman"/>
          <w:b/>
          <w:bCs/>
          <w:sz w:val="28"/>
          <w:szCs w:val="28"/>
          <w:lang w:val="en-CA"/>
        </w:rPr>
        <w:t>Individual</w:t>
      </w:r>
      <w:proofErr w:type="gramEnd"/>
      <w:r w:rsidRPr="000C1930">
        <w:rPr>
          <w:rFonts w:eastAsia="Times New Roman"/>
          <w:sz w:val="28"/>
          <w:szCs w:val="28"/>
          <w:lang w:val="en-CA"/>
        </w:rPr>
        <w:t>”</w:t>
      </w:r>
    </w:p>
    <w:p w14:paraId="7E83A243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Enter in the billing contact and billing address.</w:t>
      </w:r>
    </w:p>
    <w:p w14:paraId="1AF4D4F6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In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Payment Details</w:t>
      </w:r>
      <w:r w:rsidRPr="000C1930">
        <w:rPr>
          <w:rFonts w:eastAsia="Times New Roman"/>
          <w:sz w:val="28"/>
          <w:szCs w:val="28"/>
          <w:lang w:val="en-CA"/>
        </w:rPr>
        <w:t xml:space="preserve">” section, enter </w:t>
      </w:r>
      <w:r w:rsidRPr="000C1930">
        <w:rPr>
          <w:rFonts w:eastAsia="Times New Roman"/>
          <w:b/>
          <w:bCs/>
          <w:color w:val="FF0000"/>
          <w:sz w:val="28"/>
          <w:szCs w:val="28"/>
          <w:lang w:val="en-CA"/>
        </w:rPr>
        <w:t>SD43STUDENT</w:t>
      </w:r>
      <w:r w:rsidRPr="000C1930">
        <w:rPr>
          <w:rFonts w:eastAsia="Times New Roman"/>
          <w:sz w:val="28"/>
          <w:szCs w:val="28"/>
          <w:lang w:val="en-CA"/>
        </w:rPr>
        <w:t xml:space="preserve"> into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Promotional code</w:t>
      </w:r>
      <w:r w:rsidRPr="000C1930">
        <w:rPr>
          <w:rFonts w:eastAsia="Times New Roman"/>
          <w:sz w:val="28"/>
          <w:szCs w:val="28"/>
          <w:lang w:val="en-CA"/>
        </w:rPr>
        <w:t>” field and hit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Apply</w:t>
      </w:r>
      <w:r w:rsidRPr="000C1930">
        <w:rPr>
          <w:rFonts w:eastAsia="Times New Roman"/>
          <w:sz w:val="28"/>
          <w:szCs w:val="28"/>
          <w:lang w:val="en-CA"/>
        </w:rPr>
        <w:t xml:space="preserve">” button. This will automatically apply a discount and give them the special student pricing we have agreed upon. </w:t>
      </w:r>
    </w:p>
    <w:p w14:paraId="3D9A9525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Accept the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Terms and Conditions</w:t>
      </w:r>
      <w:r w:rsidRPr="000C1930">
        <w:rPr>
          <w:rFonts w:eastAsia="Times New Roman"/>
          <w:sz w:val="28"/>
          <w:szCs w:val="28"/>
          <w:lang w:val="en-CA"/>
        </w:rPr>
        <w:t>” and select “</w:t>
      </w:r>
      <w:r w:rsidRPr="000C1930">
        <w:rPr>
          <w:rFonts w:eastAsia="Times New Roman"/>
          <w:b/>
          <w:bCs/>
          <w:sz w:val="28"/>
          <w:szCs w:val="28"/>
          <w:lang w:val="en-CA"/>
        </w:rPr>
        <w:t>Review &amp; Confirm</w:t>
      </w:r>
      <w:r w:rsidRPr="000C1930">
        <w:rPr>
          <w:rFonts w:eastAsia="Times New Roman"/>
          <w:sz w:val="28"/>
          <w:szCs w:val="28"/>
          <w:lang w:val="en-CA"/>
        </w:rPr>
        <w:t>”.</w:t>
      </w:r>
    </w:p>
    <w:p w14:paraId="6E58739F" w14:textId="77777777" w:rsidR="000C1930" w:rsidRPr="000C1930" w:rsidRDefault="000C1930" w:rsidP="000C1930">
      <w:pPr>
        <w:pStyle w:val="ListParagraph"/>
        <w:numPr>
          <w:ilvl w:val="0"/>
          <w:numId w:val="1"/>
        </w:numPr>
        <w:spacing w:after="240"/>
        <w:ind w:hanging="540"/>
        <w:rPr>
          <w:rFonts w:eastAsia="Times New Roman"/>
          <w:sz w:val="28"/>
          <w:szCs w:val="28"/>
          <w:lang w:val="en-CA"/>
        </w:rPr>
      </w:pPr>
      <w:r w:rsidRPr="000C1930">
        <w:rPr>
          <w:rFonts w:eastAsia="Times New Roman"/>
          <w:sz w:val="28"/>
          <w:szCs w:val="28"/>
          <w:lang w:val="en-CA"/>
        </w:rPr>
        <w:t>Enter credit card info for payment.</w:t>
      </w:r>
    </w:p>
    <w:p w14:paraId="3EE31204" w14:textId="77777777" w:rsidR="000C1930" w:rsidRPr="000C1930" w:rsidRDefault="000C1930">
      <w:pPr>
        <w:rPr>
          <w:sz w:val="28"/>
          <w:szCs w:val="28"/>
        </w:rPr>
      </w:pPr>
    </w:p>
    <w:sectPr w:rsidR="000C1930" w:rsidRPr="000C1930" w:rsidSect="000C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25F9"/>
    <w:multiLevelType w:val="hybridMultilevel"/>
    <w:tmpl w:val="B8F41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166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30"/>
    <w:rsid w:val="000C1930"/>
    <w:rsid w:val="00A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7A7A"/>
  <w15:chartTrackingRefBased/>
  <w15:docId w15:val="{08E30476-831C-49DA-976D-612ACD74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9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1930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C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batraining.arlo.co/w/courses/144-occupational-first-aid-level-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33F7F439CA4DBF4E231C12E7DB76" ma:contentTypeVersion="0" ma:contentTypeDescription="Create a new document." ma:contentTypeScope="" ma:versionID="6a5d8da90fd25090f01d04e1156d04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B867D-7446-452C-AB1B-E6B97065303F}"/>
</file>

<file path=customXml/itemProps2.xml><?xml version="1.0" encoding="utf-8"?>
<ds:datastoreItem xmlns:ds="http://schemas.openxmlformats.org/officeDocument/2006/customXml" ds:itemID="{E8347A27-07AB-4945-98C8-8F9646332E2E}"/>
</file>

<file path=customXml/itemProps3.xml><?xml version="1.0" encoding="utf-8"?>
<ds:datastoreItem xmlns:ds="http://schemas.openxmlformats.org/officeDocument/2006/customXml" ds:itemID="{C867A6B7-0B9A-4FAC-A4AD-38D39327E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Doug</dc:creator>
  <cp:keywords/>
  <dc:description/>
  <cp:lastModifiedBy>MacLean, Doug</cp:lastModifiedBy>
  <cp:revision>1</cp:revision>
  <dcterms:created xsi:type="dcterms:W3CDTF">2023-11-15T03:18:00Z</dcterms:created>
  <dcterms:modified xsi:type="dcterms:W3CDTF">2023-11-15T03:24:00Z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0x010100F3F633F7F439CA4DBF4E231C12E7DB76</vt:lpwstr>
  </property>
</Properties>
</file>